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0B13E" w14:textId="6C6B3D71" w:rsidR="00612071" w:rsidRPr="00C13DF8" w:rsidRDefault="00352D15" w:rsidP="00612071">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Γενική Περιγραφή</w:t>
      </w:r>
    </w:p>
    <w:p w14:paraId="6EE87D31" w14:textId="71310DA5" w:rsidR="00020E04" w:rsidRPr="00E078B1" w:rsidRDefault="00020E04" w:rsidP="0055348A">
      <w:pPr>
        <w:tabs>
          <w:tab w:val="left" w:pos="0"/>
        </w:tabs>
        <w:jc w:val="both"/>
        <w:rPr>
          <w:rStyle w:val="PageNumber"/>
          <w:lang w:val="el-GR"/>
        </w:rPr>
      </w:pPr>
      <w:r>
        <w:rPr>
          <w:rStyle w:val="PageNumber"/>
          <w:lang w:val="el-GR"/>
        </w:rPr>
        <w:t>Πολυζωνικό,</w:t>
      </w:r>
      <w:r w:rsidR="001659FB">
        <w:rPr>
          <w:rStyle w:val="PageNumber"/>
          <w:lang w:val="el-GR"/>
        </w:rPr>
        <w:t xml:space="preserve"> </w:t>
      </w:r>
      <w:r>
        <w:rPr>
          <w:rStyle w:val="PageNumber"/>
          <w:lang w:val="el-GR"/>
        </w:rPr>
        <w:t xml:space="preserve">αναστρέψιμου κύκλου σύστημα κλιματισμού εργαζόμενο με ψυκτικό μέσο </w:t>
      </w:r>
      <w:r w:rsidR="00A92A8E" w:rsidRPr="009124E8">
        <w:rPr>
          <w:rStyle w:val="PageNumber"/>
        </w:rPr>
        <w:t>R410A</w:t>
      </w:r>
      <w:r w:rsidR="00B42FA6">
        <w:rPr>
          <w:rStyle w:val="PageNumber"/>
          <w:lang w:val="el-GR"/>
        </w:rPr>
        <w:t xml:space="preserve">, </w:t>
      </w:r>
      <w:r>
        <w:rPr>
          <w:rStyle w:val="PageNumber"/>
          <w:lang w:val="el-GR"/>
        </w:rPr>
        <w:t>εξοπλισμένο με συμπιεστές τεχνολογίας</w:t>
      </w:r>
      <w:r w:rsidR="00B92799">
        <w:rPr>
          <w:rStyle w:val="PageNumber"/>
          <w:lang w:val="el-GR"/>
        </w:rPr>
        <w:t xml:space="preserve"> </w:t>
      </w:r>
      <w:r w:rsidR="00A92A8E" w:rsidRPr="009124E8">
        <w:rPr>
          <w:rStyle w:val="PageNumber"/>
        </w:rPr>
        <w:t>DC Inverter</w:t>
      </w:r>
      <w:r w:rsidR="00A92A8E">
        <w:rPr>
          <w:rStyle w:val="PageNumber"/>
          <w:lang w:val="el-GR"/>
        </w:rPr>
        <w:t xml:space="preserve"> και ηλεκτρονικές εκτονωτικές βαλβίδες</w:t>
      </w:r>
      <w:r w:rsidR="0053139C">
        <w:rPr>
          <w:rStyle w:val="PageNumber"/>
          <w:lang w:val="el-GR"/>
        </w:rPr>
        <w:t xml:space="preserve"> </w:t>
      </w:r>
      <w:r w:rsidR="00A92A8E">
        <w:rPr>
          <w:rStyle w:val="PageNumber"/>
          <w:lang w:val="el-GR"/>
        </w:rPr>
        <w:t>τοποθετημένες σε κάθε εσωτερική μονάδα για έλεγχο μεταβλητής παροχής ψυκτικού μέσου.</w:t>
      </w:r>
      <w:r w:rsidR="0093141D">
        <w:rPr>
          <w:rStyle w:val="PageNumber"/>
          <w:lang w:val="el-GR"/>
        </w:rPr>
        <w:t xml:space="preserve"> Το σύστημα να είναι σχεδιασμένο ώστε να υπερβαίνει τις ελάχιστες απαιτήσεις ενεργειακής επάρκειας όπως αυτές καθορίζονται στην Ευρωπαϊκή Οδηγία </w:t>
      </w:r>
      <w:r w:rsidR="0093141D" w:rsidRPr="009124E8">
        <w:rPr>
          <w:rStyle w:val="PageNumber"/>
        </w:rPr>
        <w:t>2016/2281</w:t>
      </w:r>
      <w:r w:rsidR="0093141D">
        <w:rPr>
          <w:rStyle w:val="PageNumber"/>
          <w:lang w:val="el-GR"/>
        </w:rPr>
        <w:t>.</w:t>
      </w:r>
      <w:r w:rsidR="00C221F4">
        <w:rPr>
          <w:rStyle w:val="PageNumber"/>
          <w:lang w:val="el-GR"/>
        </w:rPr>
        <w:t xml:space="preserve"> Το σύστημα να αποτελείται από μία ή περισσότερες εξωτερικές μονάδες βάσει των απαιτήσεων της εφαρμογής.</w:t>
      </w:r>
      <w:r w:rsidR="000726E5">
        <w:rPr>
          <w:rStyle w:val="PageNumber"/>
          <w:lang w:val="el-GR"/>
        </w:rPr>
        <w:t xml:space="preserve"> Τόσο οι εξωτερικές όσο και οι εσωτερικές μονάδες του συστήματος να είναι συνδεδεμένες σε ενιαίο δίκτυο </w:t>
      </w:r>
      <w:r w:rsidR="007810F2">
        <w:rPr>
          <w:rStyle w:val="PageNumber"/>
          <w:lang w:val="el-GR"/>
        </w:rPr>
        <w:t xml:space="preserve">ψυκτικών </w:t>
      </w:r>
      <w:r w:rsidR="000726E5">
        <w:rPr>
          <w:rStyle w:val="PageNumber"/>
          <w:lang w:val="el-GR"/>
        </w:rPr>
        <w:t>σωληνώσεων.</w:t>
      </w:r>
      <w:r w:rsidR="00FA3D0F">
        <w:rPr>
          <w:rStyle w:val="PageNumber"/>
          <w:lang w:val="el-GR"/>
        </w:rPr>
        <w:t xml:space="preserve"> </w:t>
      </w:r>
      <w:r w:rsidR="007810F2">
        <w:rPr>
          <w:rStyle w:val="PageNumber"/>
          <w:lang w:val="el-GR"/>
        </w:rPr>
        <w:t xml:space="preserve">Το σύστημα να διαθέτει εξωτερικές μονάδες απόδοσης από 8 έως </w:t>
      </w:r>
      <w:r w:rsidR="007810F2" w:rsidRPr="009124E8">
        <w:rPr>
          <w:rStyle w:val="PageNumber"/>
        </w:rPr>
        <w:t>32</w:t>
      </w:r>
      <w:r w:rsidR="007810F2">
        <w:rPr>
          <w:rStyle w:val="PageNumber"/>
          <w:lang w:val="el-GR"/>
        </w:rPr>
        <w:t xml:space="preserve"> </w:t>
      </w:r>
      <w:r w:rsidR="007810F2" w:rsidRPr="009124E8">
        <w:rPr>
          <w:rStyle w:val="PageNumber"/>
        </w:rPr>
        <w:t>HP</w:t>
      </w:r>
      <w:r w:rsidR="007810F2">
        <w:rPr>
          <w:rStyle w:val="PageNumber"/>
          <w:lang w:val="el-GR"/>
        </w:rPr>
        <w:t>.</w:t>
      </w:r>
      <w:r w:rsidR="00CF141B">
        <w:rPr>
          <w:rStyle w:val="PageNumber"/>
          <w:lang w:val="el-GR"/>
        </w:rPr>
        <w:t xml:space="preserve"> </w:t>
      </w:r>
      <w:r w:rsidR="008649CD">
        <w:rPr>
          <w:rStyle w:val="PageNumber"/>
          <w:lang w:val="el-GR"/>
        </w:rPr>
        <w:t>Οι εξωτερικές μονάδες να δύναται να συνδυαστού</w:t>
      </w:r>
      <w:r w:rsidR="00CF141B">
        <w:rPr>
          <w:rStyle w:val="PageNumber"/>
          <w:lang w:val="el-GR"/>
        </w:rPr>
        <w:t>ν</w:t>
      </w:r>
      <w:r w:rsidR="00F85FE5">
        <w:rPr>
          <w:rStyle w:val="PageNumber"/>
          <w:lang w:val="el-GR"/>
        </w:rPr>
        <w:t xml:space="preserve"> </w:t>
      </w:r>
      <w:r w:rsidR="00F96315">
        <w:rPr>
          <w:rStyle w:val="PageNumber"/>
          <w:lang w:val="el-GR"/>
        </w:rPr>
        <w:t xml:space="preserve">σε σύστημα απόδοσης τουλάχιστον </w:t>
      </w:r>
      <w:r w:rsidR="00F96315" w:rsidRPr="009124E8">
        <w:rPr>
          <w:rStyle w:val="PageNumber"/>
        </w:rPr>
        <w:t>96 HP</w:t>
      </w:r>
      <w:r w:rsidR="00F96315">
        <w:rPr>
          <w:rStyle w:val="PageNumber"/>
          <w:lang w:val="el-GR"/>
        </w:rPr>
        <w:t>. Συστοιχίες</w:t>
      </w:r>
      <w:r w:rsidR="00F96315" w:rsidRPr="009C12E4">
        <w:rPr>
          <w:rStyle w:val="PageNumber"/>
          <w:lang w:val="el-GR"/>
        </w:rPr>
        <w:t xml:space="preserve"> </w:t>
      </w:r>
      <w:r w:rsidR="00F96315">
        <w:rPr>
          <w:rStyle w:val="PageNumber"/>
          <w:lang w:val="el-GR"/>
        </w:rPr>
        <w:t>πολλαπλών</w:t>
      </w:r>
      <w:r w:rsidR="00F96315" w:rsidRPr="009C12E4">
        <w:rPr>
          <w:rStyle w:val="PageNumber"/>
          <w:lang w:val="el-GR"/>
        </w:rPr>
        <w:t xml:space="preserve"> </w:t>
      </w:r>
      <w:r w:rsidR="00F96315">
        <w:rPr>
          <w:rStyle w:val="PageNumber"/>
          <w:lang w:val="el-GR"/>
        </w:rPr>
        <w:t>συστημάτων</w:t>
      </w:r>
      <w:r w:rsidR="00F96315" w:rsidRPr="009C12E4">
        <w:rPr>
          <w:rStyle w:val="PageNumber"/>
          <w:lang w:val="el-GR"/>
        </w:rPr>
        <w:t xml:space="preserve"> </w:t>
      </w:r>
      <w:r w:rsidR="00F96315">
        <w:rPr>
          <w:rStyle w:val="PageNumber"/>
          <w:lang w:val="el-GR"/>
        </w:rPr>
        <w:t>να</w:t>
      </w:r>
      <w:r w:rsidR="00F96315" w:rsidRPr="009C12E4">
        <w:rPr>
          <w:rStyle w:val="PageNumber"/>
          <w:lang w:val="el-GR"/>
        </w:rPr>
        <w:t xml:space="preserve"> </w:t>
      </w:r>
      <w:r w:rsidR="00F96315">
        <w:rPr>
          <w:rStyle w:val="PageNumber"/>
          <w:lang w:val="el-GR"/>
        </w:rPr>
        <w:t>είναι</w:t>
      </w:r>
      <w:r w:rsidR="00F96315" w:rsidRPr="009C12E4">
        <w:rPr>
          <w:rStyle w:val="PageNumber"/>
          <w:lang w:val="el-GR"/>
        </w:rPr>
        <w:t xml:space="preserve"> </w:t>
      </w:r>
      <w:r w:rsidR="00F96315">
        <w:rPr>
          <w:rStyle w:val="PageNumber"/>
          <w:lang w:val="el-GR"/>
        </w:rPr>
        <w:t>δυνατές</w:t>
      </w:r>
      <w:r w:rsidR="00F96315" w:rsidRPr="009C12E4">
        <w:rPr>
          <w:rStyle w:val="PageNumber"/>
          <w:lang w:val="el-GR"/>
        </w:rPr>
        <w:t xml:space="preserve"> </w:t>
      </w:r>
      <w:r w:rsidR="00F96315">
        <w:rPr>
          <w:rStyle w:val="PageNumber"/>
          <w:lang w:val="el-GR"/>
        </w:rPr>
        <w:t>για</w:t>
      </w:r>
      <w:r w:rsidR="00F96315" w:rsidRPr="009C12E4">
        <w:rPr>
          <w:rStyle w:val="PageNumber"/>
          <w:lang w:val="el-GR"/>
        </w:rPr>
        <w:t xml:space="preserve"> </w:t>
      </w:r>
      <w:r w:rsidR="009C12E4">
        <w:rPr>
          <w:rStyle w:val="PageNumber"/>
          <w:lang w:val="el-GR"/>
        </w:rPr>
        <w:t>την κάλυψη των ψυκτικών και θερμικών αναγκών μεγαλύτερων εφαρμογών. Κάθε εξωτερική μονάδα να δύναται να συνδεθεί σε τουλάχιστον 64 εσωτερικές μονάδες.</w:t>
      </w:r>
      <w:r w:rsidR="00DF3F67">
        <w:rPr>
          <w:rStyle w:val="PageNumber"/>
          <w:lang w:val="el-GR"/>
        </w:rPr>
        <w:t xml:space="preserve"> </w:t>
      </w:r>
      <w:r w:rsidR="0053139C">
        <w:rPr>
          <w:rStyle w:val="PageNumber"/>
          <w:lang w:val="el-GR"/>
        </w:rPr>
        <w:t xml:space="preserve">Το σύστημα να δύναται </w:t>
      </w:r>
      <w:r w:rsidR="007E121F">
        <w:rPr>
          <w:rStyle w:val="PageNumber"/>
          <w:lang w:val="el-GR"/>
        </w:rPr>
        <w:t xml:space="preserve">επιπλέον </w:t>
      </w:r>
      <w:r w:rsidR="0053139C">
        <w:rPr>
          <w:rStyle w:val="PageNumber"/>
          <w:lang w:val="el-GR"/>
        </w:rPr>
        <w:t>να συνδεθεί σε δίκτυο ψυκτικών σωληνώσεων μήκους 175 μέτρ</w:t>
      </w:r>
      <w:r w:rsidR="005C203A">
        <w:rPr>
          <w:rStyle w:val="PageNumber"/>
          <w:lang w:val="el-GR"/>
        </w:rPr>
        <w:t>ων και υψομετρικής διαφοράς 90 μέτρων μεταξύ εσωτερικών και εξωτερικών μονάδων</w:t>
      </w:r>
      <w:r w:rsidR="007E121F">
        <w:rPr>
          <w:rStyle w:val="PageNumber"/>
          <w:lang w:val="el-GR"/>
        </w:rPr>
        <w:t>. Να διατίθεται επιλογή αύξησης της μέγιστης επιτρεπτής υψομετρικής διαφοράς σε 110 μέτρα για εφαρμογές όπου η εξωτερική μονάδα είναι εγκατεστημένη σε χαμηλότερο υψόμετρο από ότι η</w:t>
      </w:r>
      <w:r w:rsidR="00F54631">
        <w:rPr>
          <w:rStyle w:val="PageNumber"/>
          <w:lang w:val="el-GR"/>
        </w:rPr>
        <w:t xml:space="preserve"> </w:t>
      </w:r>
      <w:r w:rsidR="006525FD">
        <w:rPr>
          <w:rStyle w:val="PageNumber"/>
          <w:lang w:val="el-GR"/>
        </w:rPr>
        <w:t>εγκατεστημένη σε χαμηλότερο υψόμετρο εσωτερική μονάδα. Κάθε</w:t>
      </w:r>
      <w:r w:rsidR="006525FD" w:rsidRPr="006525FD">
        <w:rPr>
          <w:rStyle w:val="PageNumber"/>
          <w:lang w:val="el-GR"/>
        </w:rPr>
        <w:t xml:space="preserve"> </w:t>
      </w:r>
      <w:r w:rsidR="006525FD">
        <w:rPr>
          <w:rStyle w:val="PageNumber"/>
          <w:lang w:val="el-GR"/>
        </w:rPr>
        <w:t>ανεξάρτητο</w:t>
      </w:r>
      <w:r w:rsidR="006525FD" w:rsidRPr="006525FD">
        <w:rPr>
          <w:rStyle w:val="PageNumber"/>
          <w:lang w:val="el-GR"/>
        </w:rPr>
        <w:t xml:space="preserve"> </w:t>
      </w:r>
      <w:r w:rsidR="006525FD">
        <w:rPr>
          <w:rStyle w:val="PageNumber"/>
          <w:lang w:val="el-GR"/>
        </w:rPr>
        <w:t>σύστημα</w:t>
      </w:r>
      <w:r w:rsidR="006525FD" w:rsidRPr="006525FD">
        <w:rPr>
          <w:rStyle w:val="PageNumber"/>
          <w:lang w:val="el-GR"/>
        </w:rPr>
        <w:t xml:space="preserve"> </w:t>
      </w:r>
      <w:r w:rsidR="006525FD">
        <w:rPr>
          <w:rStyle w:val="PageNumber"/>
          <w:lang w:val="el-GR"/>
        </w:rPr>
        <w:t>μεταβλητής</w:t>
      </w:r>
      <w:r w:rsidR="006525FD" w:rsidRPr="006525FD">
        <w:rPr>
          <w:rStyle w:val="PageNumber"/>
          <w:lang w:val="el-GR"/>
        </w:rPr>
        <w:t xml:space="preserve"> </w:t>
      </w:r>
      <w:r w:rsidR="006525FD">
        <w:rPr>
          <w:rStyle w:val="PageNumber"/>
          <w:lang w:val="el-GR"/>
        </w:rPr>
        <w:t>παροχής</w:t>
      </w:r>
      <w:r w:rsidR="006525FD" w:rsidRPr="006525FD">
        <w:rPr>
          <w:rStyle w:val="PageNumber"/>
          <w:lang w:val="el-GR"/>
        </w:rPr>
        <w:t xml:space="preserve"> </w:t>
      </w:r>
      <w:r w:rsidR="006525FD">
        <w:rPr>
          <w:rStyle w:val="PageNumber"/>
          <w:lang w:val="el-GR"/>
        </w:rPr>
        <w:t>ψυκτικού</w:t>
      </w:r>
      <w:r w:rsidR="006525FD" w:rsidRPr="006525FD">
        <w:rPr>
          <w:rStyle w:val="PageNumber"/>
          <w:lang w:val="el-GR"/>
        </w:rPr>
        <w:t xml:space="preserve"> </w:t>
      </w:r>
      <w:r w:rsidR="006525FD">
        <w:rPr>
          <w:rStyle w:val="PageNumber"/>
          <w:lang w:val="el-GR"/>
        </w:rPr>
        <w:t>μέσου</w:t>
      </w:r>
      <w:r w:rsidR="006525FD" w:rsidRPr="006525FD">
        <w:rPr>
          <w:rStyle w:val="PageNumber"/>
          <w:lang w:val="el-GR"/>
        </w:rPr>
        <w:t xml:space="preserve"> (</w:t>
      </w:r>
      <w:r w:rsidR="006525FD" w:rsidRPr="009124E8">
        <w:rPr>
          <w:rStyle w:val="PageNumber"/>
        </w:rPr>
        <w:t>VRF</w:t>
      </w:r>
      <w:r w:rsidR="006525FD">
        <w:rPr>
          <w:rStyle w:val="PageNumber"/>
          <w:lang w:val="el-GR"/>
        </w:rPr>
        <w:t xml:space="preserve">) να δύναται να συνδεθεί σε δίκτυο </w:t>
      </w:r>
      <w:r w:rsidR="00146EEE">
        <w:rPr>
          <w:rStyle w:val="PageNumber"/>
          <w:lang w:val="el-GR"/>
        </w:rPr>
        <w:t xml:space="preserve">συνολικού μήκους </w:t>
      </w:r>
      <w:r w:rsidR="006525FD">
        <w:rPr>
          <w:rStyle w:val="PageNumber"/>
          <w:lang w:val="el-GR"/>
        </w:rPr>
        <w:t>τουλάχιστον</w:t>
      </w:r>
      <w:r w:rsidR="00DF3F67">
        <w:rPr>
          <w:rStyle w:val="PageNumber"/>
          <w:lang w:val="el-GR"/>
        </w:rPr>
        <w:t xml:space="preserve"> </w:t>
      </w:r>
      <w:r w:rsidR="006525FD">
        <w:rPr>
          <w:rStyle w:val="PageNumber"/>
          <w:lang w:val="el-GR"/>
        </w:rPr>
        <w:t>1.000 μέτρων.</w:t>
      </w:r>
      <w:r w:rsidR="00790E38">
        <w:rPr>
          <w:rStyle w:val="PageNumber"/>
          <w:lang w:val="el-GR"/>
        </w:rPr>
        <w:t xml:space="preserve"> Η</w:t>
      </w:r>
      <w:r w:rsidR="00790E38" w:rsidRPr="00790E38">
        <w:rPr>
          <w:rStyle w:val="PageNumber"/>
          <w:lang w:val="el-GR"/>
        </w:rPr>
        <w:t xml:space="preserve"> </w:t>
      </w:r>
      <w:r w:rsidR="00790E38">
        <w:rPr>
          <w:rStyle w:val="PageNumber"/>
          <w:lang w:val="el-GR"/>
        </w:rPr>
        <w:t>μέγιστη</w:t>
      </w:r>
      <w:r w:rsidR="00790E38" w:rsidRPr="00790E38">
        <w:rPr>
          <w:rStyle w:val="PageNumber"/>
          <w:lang w:val="el-GR"/>
        </w:rPr>
        <w:t xml:space="preserve"> </w:t>
      </w:r>
      <w:r w:rsidR="00790E38">
        <w:rPr>
          <w:rStyle w:val="PageNumber"/>
          <w:lang w:val="el-GR"/>
        </w:rPr>
        <w:t>επιτρεπτή</w:t>
      </w:r>
      <w:r w:rsidR="00790E38" w:rsidRPr="00790E38">
        <w:rPr>
          <w:rStyle w:val="PageNumber"/>
          <w:lang w:val="el-GR"/>
        </w:rPr>
        <w:t xml:space="preserve"> </w:t>
      </w:r>
      <w:r w:rsidR="00790E38">
        <w:rPr>
          <w:rStyle w:val="PageNumber"/>
          <w:lang w:val="el-GR"/>
        </w:rPr>
        <w:t>απόσταση</w:t>
      </w:r>
      <w:r w:rsidR="00790E38" w:rsidRPr="00790E38">
        <w:rPr>
          <w:rStyle w:val="PageNumber"/>
          <w:lang w:val="el-GR"/>
        </w:rPr>
        <w:t xml:space="preserve"> </w:t>
      </w:r>
      <w:r w:rsidR="00790E38">
        <w:rPr>
          <w:rStyle w:val="PageNumber"/>
          <w:lang w:val="el-GR"/>
        </w:rPr>
        <w:t>μεταξύ</w:t>
      </w:r>
      <w:r w:rsidR="00790E38" w:rsidRPr="00790E38">
        <w:rPr>
          <w:rStyle w:val="PageNumber"/>
          <w:lang w:val="el-GR"/>
        </w:rPr>
        <w:t xml:space="preserve"> </w:t>
      </w:r>
      <w:r w:rsidR="00790E38">
        <w:rPr>
          <w:rStyle w:val="PageNumber"/>
          <w:lang w:val="el-GR"/>
        </w:rPr>
        <w:t>του</w:t>
      </w:r>
      <w:r w:rsidR="00790E38" w:rsidRPr="00790E38">
        <w:rPr>
          <w:rStyle w:val="PageNumber"/>
          <w:lang w:val="el-GR"/>
        </w:rPr>
        <w:t xml:space="preserve"> </w:t>
      </w:r>
      <w:r w:rsidR="00790E38">
        <w:rPr>
          <w:rStyle w:val="PageNumber"/>
          <w:lang w:val="el-GR"/>
        </w:rPr>
        <w:t>πρώτου</w:t>
      </w:r>
      <w:r w:rsidR="00790E38" w:rsidRPr="00790E38">
        <w:rPr>
          <w:rStyle w:val="PageNumber"/>
          <w:lang w:val="el-GR"/>
        </w:rPr>
        <w:t xml:space="preserve"> </w:t>
      </w:r>
      <w:r w:rsidR="00790E38">
        <w:rPr>
          <w:rStyle w:val="PageNumber"/>
          <w:lang w:val="el-GR"/>
        </w:rPr>
        <w:t>διακλαδωτήρα</w:t>
      </w:r>
      <w:r w:rsidR="00790E38" w:rsidRPr="00790E38">
        <w:rPr>
          <w:rStyle w:val="PageNumber"/>
          <w:lang w:val="el-GR"/>
        </w:rPr>
        <w:t xml:space="preserve"> (</w:t>
      </w:r>
      <w:r w:rsidR="00790E38" w:rsidRPr="009124E8">
        <w:rPr>
          <w:rStyle w:val="PageNumber"/>
        </w:rPr>
        <w:t>joint</w:t>
      </w:r>
      <w:r w:rsidR="00790E38">
        <w:rPr>
          <w:rStyle w:val="PageNumber"/>
          <w:lang w:val="el-GR"/>
        </w:rPr>
        <w:t>) και της πιο απομακρυσμένης εσωτερικής μονάδας να είναι τουλάχιστον 40 μέτρα. Η</w:t>
      </w:r>
      <w:r w:rsidR="00790E38" w:rsidRPr="0007788C">
        <w:rPr>
          <w:rStyle w:val="PageNumber"/>
          <w:lang w:val="el-GR"/>
        </w:rPr>
        <w:t xml:space="preserve"> </w:t>
      </w:r>
      <w:r w:rsidR="00790E38">
        <w:rPr>
          <w:rStyle w:val="PageNumber"/>
          <w:lang w:val="el-GR"/>
        </w:rPr>
        <w:t>απόσταση</w:t>
      </w:r>
      <w:r w:rsidR="00790E38" w:rsidRPr="0007788C">
        <w:rPr>
          <w:rStyle w:val="PageNumber"/>
          <w:lang w:val="el-GR"/>
        </w:rPr>
        <w:t xml:space="preserve"> </w:t>
      </w:r>
      <w:r w:rsidR="00790E38">
        <w:rPr>
          <w:rStyle w:val="PageNumber"/>
          <w:lang w:val="el-GR"/>
        </w:rPr>
        <w:t>αυτή</w:t>
      </w:r>
      <w:r w:rsidR="00790E38" w:rsidRPr="0007788C">
        <w:rPr>
          <w:rStyle w:val="PageNumber"/>
          <w:lang w:val="el-GR"/>
        </w:rPr>
        <w:t xml:space="preserve"> </w:t>
      </w:r>
      <w:r w:rsidR="00790E38">
        <w:rPr>
          <w:rStyle w:val="PageNumber"/>
          <w:lang w:val="el-GR"/>
        </w:rPr>
        <w:t>να</w:t>
      </w:r>
      <w:r w:rsidR="00790E38" w:rsidRPr="0007788C">
        <w:rPr>
          <w:rStyle w:val="PageNumber"/>
          <w:lang w:val="el-GR"/>
        </w:rPr>
        <w:t xml:space="preserve"> </w:t>
      </w:r>
      <w:r w:rsidR="00790E38">
        <w:rPr>
          <w:rStyle w:val="PageNumber"/>
          <w:lang w:val="el-GR"/>
        </w:rPr>
        <w:t>δύναται</w:t>
      </w:r>
      <w:r w:rsidR="00790E38" w:rsidRPr="0007788C">
        <w:rPr>
          <w:rStyle w:val="PageNumber"/>
          <w:lang w:val="el-GR"/>
        </w:rPr>
        <w:t xml:space="preserve"> </w:t>
      </w:r>
      <w:r w:rsidR="00790E38">
        <w:rPr>
          <w:rStyle w:val="PageNumber"/>
          <w:lang w:val="el-GR"/>
        </w:rPr>
        <w:t>να</w:t>
      </w:r>
      <w:r w:rsidR="00790E38" w:rsidRPr="0007788C">
        <w:rPr>
          <w:rStyle w:val="PageNumber"/>
          <w:lang w:val="el-GR"/>
        </w:rPr>
        <w:t xml:space="preserve"> </w:t>
      </w:r>
      <w:r w:rsidR="00790E38">
        <w:rPr>
          <w:rStyle w:val="PageNumber"/>
          <w:lang w:val="el-GR"/>
        </w:rPr>
        <w:t>επεκταθεί</w:t>
      </w:r>
      <w:r w:rsidR="00790E38" w:rsidRPr="0007788C">
        <w:rPr>
          <w:rStyle w:val="PageNumber"/>
          <w:lang w:val="el-GR"/>
        </w:rPr>
        <w:t xml:space="preserve"> </w:t>
      </w:r>
      <w:r w:rsidR="00790E38">
        <w:rPr>
          <w:rStyle w:val="PageNumber"/>
          <w:lang w:val="el-GR"/>
        </w:rPr>
        <w:t>σε</w:t>
      </w:r>
      <w:r w:rsidR="00790E38" w:rsidRPr="0007788C">
        <w:rPr>
          <w:rStyle w:val="PageNumber"/>
          <w:lang w:val="el-GR"/>
        </w:rPr>
        <w:t xml:space="preserve"> 90 </w:t>
      </w:r>
      <w:r w:rsidR="00790E38">
        <w:rPr>
          <w:rStyle w:val="PageNumber"/>
          <w:lang w:val="el-GR"/>
        </w:rPr>
        <w:t>μέτρα</w:t>
      </w:r>
      <w:r w:rsidR="00790E38" w:rsidRPr="0007788C">
        <w:rPr>
          <w:rStyle w:val="PageNumber"/>
          <w:lang w:val="el-GR"/>
        </w:rPr>
        <w:t>.</w:t>
      </w:r>
      <w:r w:rsidR="00DF3F67">
        <w:rPr>
          <w:rStyle w:val="PageNumber"/>
          <w:lang w:val="el-GR"/>
        </w:rPr>
        <w:t xml:space="preserve"> </w:t>
      </w:r>
      <w:r w:rsidR="005D3F29">
        <w:rPr>
          <w:rStyle w:val="PageNumber"/>
          <w:lang w:val="el-GR"/>
        </w:rPr>
        <w:t xml:space="preserve">Η </w:t>
      </w:r>
      <w:r w:rsidR="006B452D">
        <w:rPr>
          <w:rStyle w:val="PageNumber"/>
          <w:lang w:val="el-GR"/>
        </w:rPr>
        <w:t xml:space="preserve">ελάχιστη </w:t>
      </w:r>
      <w:r w:rsidR="005D3F29">
        <w:rPr>
          <w:rStyle w:val="PageNumber"/>
          <w:lang w:val="el-GR"/>
        </w:rPr>
        <w:t>επιτρεπτή απόκλιση ισχύος</w:t>
      </w:r>
      <w:r w:rsidR="00C13DF8">
        <w:rPr>
          <w:rStyle w:val="PageNumber"/>
          <w:lang w:val="el-GR"/>
        </w:rPr>
        <w:t xml:space="preserve"> (ετεροχρονισμός)</w:t>
      </w:r>
      <w:r w:rsidR="005D3F29">
        <w:rPr>
          <w:rStyle w:val="PageNumber"/>
          <w:lang w:val="el-GR"/>
        </w:rPr>
        <w:t xml:space="preserve"> μεταξύ εσωτερικών και εξωτερικών μονάδων</w:t>
      </w:r>
      <w:r w:rsidR="00C13DF8">
        <w:rPr>
          <w:rStyle w:val="PageNumber"/>
          <w:lang w:val="el-GR"/>
        </w:rPr>
        <w:t xml:space="preserve"> να είναι τουλάχιστον</w:t>
      </w:r>
      <w:r w:rsidR="00F141D6">
        <w:rPr>
          <w:rStyle w:val="PageNumber"/>
          <w:lang w:val="el-GR"/>
        </w:rPr>
        <w:t xml:space="preserve"> </w:t>
      </w:r>
      <w:r w:rsidR="00C13DF8">
        <w:rPr>
          <w:rStyle w:val="PageNumber"/>
          <w:lang w:val="el-GR"/>
        </w:rPr>
        <w:t>50% (δηλαδή η ισχύς των εσωτερικών μονάδων να είναι</w:t>
      </w:r>
      <w:r w:rsidR="00420F06">
        <w:rPr>
          <w:rStyle w:val="PageNumber"/>
          <w:lang w:val="el-GR"/>
        </w:rPr>
        <w:t xml:space="preserve"> τουλάχιστον</w:t>
      </w:r>
      <w:r w:rsidR="00C13DF8">
        <w:rPr>
          <w:rStyle w:val="PageNumber"/>
          <w:lang w:val="el-GR"/>
        </w:rPr>
        <w:t xml:space="preserve"> ίση με το 50% της ισχύος της εξωτερικής</w:t>
      </w:r>
      <w:r w:rsidR="00F141D6">
        <w:rPr>
          <w:rStyle w:val="PageNumber"/>
          <w:lang w:val="el-GR"/>
        </w:rPr>
        <w:t xml:space="preserve"> </w:t>
      </w:r>
      <w:r w:rsidR="00C13DF8">
        <w:rPr>
          <w:rStyle w:val="PageNumber"/>
          <w:lang w:val="el-GR"/>
        </w:rPr>
        <w:t>μονάδας).</w:t>
      </w:r>
      <w:r w:rsidR="008B4BEE">
        <w:rPr>
          <w:rStyle w:val="PageNumber"/>
          <w:lang w:val="el-GR"/>
        </w:rPr>
        <w:t xml:space="preserve"> </w:t>
      </w:r>
      <w:r w:rsidR="00C13DF8">
        <w:rPr>
          <w:rStyle w:val="PageNumber"/>
          <w:lang w:val="el-GR"/>
        </w:rPr>
        <w:t>Εφόσον χρησιμοποιηθούν εσωτερικές μονάδες ανακυκλοφορίας, το μέγιστο ποσοστό ετεροχρονισμού να είναι τουλάχιστον</w:t>
      </w:r>
      <w:r w:rsidR="00774D28">
        <w:rPr>
          <w:rStyle w:val="PageNumber"/>
          <w:lang w:val="el-GR"/>
        </w:rPr>
        <w:t xml:space="preserve"> </w:t>
      </w:r>
      <w:r w:rsidR="00C13DF8">
        <w:rPr>
          <w:rStyle w:val="PageNumber"/>
          <w:lang w:val="el-GR"/>
        </w:rPr>
        <w:t>130%.</w:t>
      </w:r>
      <w:r w:rsidR="003B2DC8">
        <w:rPr>
          <w:rStyle w:val="PageNumber"/>
          <w:lang w:val="el-GR"/>
        </w:rPr>
        <w:t xml:space="preserve"> Σε εφαρμογές με μονάδες νωπού, το μέγιστο ποσοστό ετεροχρονισμού να είναι τουλάχιστον</w:t>
      </w:r>
      <w:r w:rsidR="00F141D6">
        <w:rPr>
          <w:rStyle w:val="PageNumber"/>
          <w:lang w:val="el-GR"/>
        </w:rPr>
        <w:t xml:space="preserve"> </w:t>
      </w:r>
      <w:r w:rsidR="003B2DC8">
        <w:rPr>
          <w:rStyle w:val="PageNumber"/>
          <w:lang w:val="el-GR"/>
        </w:rPr>
        <w:t>100%.</w:t>
      </w:r>
    </w:p>
    <w:p w14:paraId="3D9B2241" w14:textId="620590A5" w:rsidR="0055348A" w:rsidRPr="00C8032F" w:rsidRDefault="0055348A" w:rsidP="0055348A">
      <w:pPr>
        <w:jc w:val="both"/>
        <w:rPr>
          <w:rFonts w:cs="Arial"/>
          <w:lang w:val="el-GR"/>
        </w:rPr>
      </w:pPr>
    </w:p>
    <w:tbl>
      <w:tblPr>
        <w:tblStyle w:val="TableGrid"/>
        <w:tblW w:w="0" w:type="auto"/>
        <w:tblLook w:val="04A0" w:firstRow="1" w:lastRow="0" w:firstColumn="1" w:lastColumn="0" w:noHBand="0" w:noVBand="1"/>
      </w:tblPr>
      <w:tblGrid>
        <w:gridCol w:w="3501"/>
        <w:gridCol w:w="2448"/>
        <w:gridCol w:w="1097"/>
        <w:gridCol w:w="2447"/>
        <w:gridCol w:w="1100"/>
      </w:tblGrid>
      <w:tr w:rsidR="00C34EE3" w:rsidRPr="009124E8" w14:paraId="5297E9AC" w14:textId="77777777" w:rsidTr="00352D15">
        <w:tc>
          <w:tcPr>
            <w:tcW w:w="10593" w:type="dxa"/>
            <w:gridSpan w:val="5"/>
            <w:vAlign w:val="center"/>
          </w:tcPr>
          <w:p w14:paraId="1038155A" w14:textId="5B693788" w:rsidR="00C34EE3" w:rsidRPr="00352D15" w:rsidRDefault="00352D15" w:rsidP="00352D15">
            <w:pPr>
              <w:autoSpaceDE w:val="0"/>
              <w:autoSpaceDN w:val="0"/>
              <w:adjustRightInd w:val="0"/>
              <w:jc w:val="center"/>
              <w:rPr>
                <w:b/>
                <w:color w:val="000000"/>
                <w:lang w:val="el-GR"/>
              </w:rPr>
            </w:pPr>
            <w:r>
              <w:rPr>
                <w:rFonts w:cs="Arial"/>
                <w:b/>
                <w:snapToGrid w:val="0"/>
                <w:color w:val="000000"/>
                <w:u w:color="000000"/>
                <w:lang w:val="el-GR"/>
              </w:rPr>
              <w:t>Ελάχιστες</w:t>
            </w:r>
            <w:r w:rsidRPr="009A5D77">
              <w:rPr>
                <w:rFonts w:cs="Arial"/>
                <w:b/>
                <w:snapToGrid w:val="0"/>
                <w:color w:val="000000"/>
                <w:u w:color="000000"/>
                <w:lang w:val="el-GR"/>
              </w:rPr>
              <w:t xml:space="preserve"> </w:t>
            </w:r>
            <w:r>
              <w:rPr>
                <w:rFonts w:cs="Arial"/>
                <w:b/>
                <w:snapToGrid w:val="0"/>
                <w:color w:val="000000"/>
                <w:u w:color="000000"/>
                <w:lang w:val="el-GR"/>
              </w:rPr>
              <w:t>Απαιτήσεις</w:t>
            </w:r>
            <w:r w:rsidRPr="009A5D77">
              <w:rPr>
                <w:rFonts w:cs="Arial"/>
                <w:b/>
                <w:snapToGrid w:val="0"/>
                <w:color w:val="000000"/>
                <w:u w:color="000000"/>
                <w:lang w:val="el-GR"/>
              </w:rPr>
              <w:t xml:space="preserve"> </w:t>
            </w:r>
            <w:r>
              <w:rPr>
                <w:rFonts w:cs="Arial"/>
                <w:b/>
                <w:snapToGrid w:val="0"/>
                <w:color w:val="000000"/>
                <w:u w:color="000000"/>
                <w:lang w:val="el-GR"/>
              </w:rPr>
              <w:t>Οδηγίας</w:t>
            </w:r>
            <w:r w:rsidRPr="009A5D77">
              <w:rPr>
                <w:rFonts w:cs="Arial"/>
                <w:b/>
                <w:snapToGrid w:val="0"/>
                <w:color w:val="000000"/>
                <w:u w:color="000000"/>
                <w:lang w:val="el-GR"/>
              </w:rPr>
              <w:t xml:space="preserve"> </w:t>
            </w:r>
            <w:r w:rsidRPr="00D87DCE">
              <w:rPr>
                <w:b/>
                <w:color w:val="000000"/>
              </w:rPr>
              <w:t>2016/2281</w:t>
            </w:r>
            <w:r>
              <w:rPr>
                <w:b/>
                <w:color w:val="000000"/>
                <w:lang w:val="el-GR"/>
              </w:rPr>
              <w:t xml:space="preserve"> </w:t>
            </w:r>
            <w:r>
              <w:rPr>
                <w:rFonts w:cs="Arial"/>
                <w:b/>
                <w:snapToGrid w:val="0"/>
                <w:color w:val="000000"/>
                <w:u w:color="000000"/>
                <w:lang w:val="el-GR"/>
              </w:rPr>
              <w:t>για</w:t>
            </w:r>
            <w:r w:rsidRPr="009A5D77">
              <w:rPr>
                <w:rFonts w:cs="Arial"/>
                <w:b/>
                <w:snapToGrid w:val="0"/>
                <w:color w:val="000000"/>
                <w:u w:color="000000"/>
                <w:lang w:val="el-GR"/>
              </w:rPr>
              <w:t xml:space="preserve"> </w:t>
            </w:r>
            <w:r>
              <w:rPr>
                <w:rFonts w:cs="Arial"/>
                <w:b/>
                <w:snapToGrid w:val="0"/>
                <w:color w:val="000000"/>
                <w:u w:color="000000"/>
                <w:lang w:val="el-GR"/>
              </w:rPr>
              <w:t>Μονάδες Μεταβλητής Παροχής Ψυκτικού Μέσου</w:t>
            </w:r>
          </w:p>
        </w:tc>
      </w:tr>
      <w:tr w:rsidR="00C34EE3" w:rsidRPr="009124E8" w14:paraId="7661E147" w14:textId="77777777" w:rsidTr="00352D15">
        <w:tc>
          <w:tcPr>
            <w:tcW w:w="3501" w:type="dxa"/>
            <w:vMerge w:val="restart"/>
            <w:shd w:val="clear" w:color="auto" w:fill="D9D9D9" w:themeFill="background1" w:themeFillShade="D9"/>
            <w:vAlign w:val="center"/>
          </w:tcPr>
          <w:p w14:paraId="28EC4C5E" w14:textId="48D1B02C" w:rsidR="00C34EE3" w:rsidRPr="00352D15" w:rsidRDefault="00352D15" w:rsidP="000C6C8F">
            <w:pPr>
              <w:autoSpaceDE w:val="0"/>
              <w:autoSpaceDN w:val="0"/>
              <w:adjustRightInd w:val="0"/>
              <w:jc w:val="center"/>
              <w:rPr>
                <w:color w:val="000000"/>
                <w:lang w:val="el-GR"/>
              </w:rPr>
            </w:pPr>
            <w:r>
              <w:rPr>
                <w:color w:val="000000"/>
                <w:lang w:val="el-GR"/>
              </w:rPr>
              <w:t>Ψύξη</w:t>
            </w:r>
          </w:p>
        </w:tc>
        <w:tc>
          <w:tcPr>
            <w:tcW w:w="3545" w:type="dxa"/>
            <w:gridSpan w:val="2"/>
            <w:shd w:val="clear" w:color="auto" w:fill="FFFFFF" w:themeFill="background1"/>
            <w:vAlign w:val="center"/>
          </w:tcPr>
          <w:p w14:paraId="0C3A86AC" w14:textId="0233F433" w:rsidR="00C34EE3" w:rsidRPr="00352D15" w:rsidRDefault="00352D15" w:rsidP="000C6C8F">
            <w:pPr>
              <w:autoSpaceDE w:val="0"/>
              <w:autoSpaceDN w:val="0"/>
              <w:adjustRightInd w:val="0"/>
              <w:jc w:val="center"/>
              <w:rPr>
                <w:color w:val="000000"/>
                <w:lang w:val="el-GR"/>
              </w:rPr>
            </w:pPr>
            <w:r>
              <w:rPr>
                <w:color w:val="000000"/>
                <w:lang w:val="el-GR"/>
              </w:rPr>
              <w:t>Ιανουάριος 2018</w:t>
            </w:r>
          </w:p>
        </w:tc>
        <w:tc>
          <w:tcPr>
            <w:tcW w:w="3547" w:type="dxa"/>
            <w:gridSpan w:val="2"/>
            <w:shd w:val="clear" w:color="auto" w:fill="FFFFFF" w:themeFill="background1"/>
            <w:vAlign w:val="center"/>
          </w:tcPr>
          <w:p w14:paraId="3C4D23C4" w14:textId="6F40380A" w:rsidR="00C34EE3" w:rsidRPr="00352D15" w:rsidRDefault="00352D15" w:rsidP="000C6C8F">
            <w:pPr>
              <w:autoSpaceDE w:val="0"/>
              <w:autoSpaceDN w:val="0"/>
              <w:adjustRightInd w:val="0"/>
              <w:jc w:val="center"/>
              <w:rPr>
                <w:color w:val="000000"/>
                <w:lang w:val="el-GR"/>
              </w:rPr>
            </w:pPr>
            <w:r>
              <w:rPr>
                <w:color w:val="000000"/>
                <w:lang w:val="el-GR"/>
              </w:rPr>
              <w:t>Ιανουάριος 2021</w:t>
            </w:r>
          </w:p>
        </w:tc>
      </w:tr>
      <w:tr w:rsidR="00C34EE3" w:rsidRPr="009124E8" w14:paraId="0BE33D88" w14:textId="77777777" w:rsidTr="00352D15">
        <w:tc>
          <w:tcPr>
            <w:tcW w:w="3501" w:type="dxa"/>
            <w:vMerge/>
            <w:shd w:val="clear" w:color="auto" w:fill="D9D9D9" w:themeFill="background1" w:themeFillShade="D9"/>
            <w:vAlign w:val="center"/>
          </w:tcPr>
          <w:p w14:paraId="240C6126" w14:textId="77777777" w:rsidR="00C34EE3" w:rsidRPr="009124E8" w:rsidRDefault="00C34EE3" w:rsidP="000C6C8F">
            <w:pPr>
              <w:autoSpaceDE w:val="0"/>
              <w:autoSpaceDN w:val="0"/>
              <w:adjustRightInd w:val="0"/>
              <w:jc w:val="center"/>
              <w:rPr>
                <w:color w:val="000000"/>
              </w:rPr>
            </w:pPr>
          </w:p>
        </w:tc>
        <w:tc>
          <w:tcPr>
            <w:tcW w:w="2448" w:type="dxa"/>
            <w:shd w:val="clear" w:color="auto" w:fill="auto"/>
            <w:vAlign w:val="center"/>
          </w:tcPr>
          <w:p w14:paraId="09F7A821" w14:textId="77777777" w:rsidR="00C34EE3" w:rsidRPr="009124E8" w:rsidRDefault="00C34EE3" w:rsidP="000C6C8F">
            <w:pPr>
              <w:autoSpaceDE w:val="0"/>
              <w:autoSpaceDN w:val="0"/>
              <w:adjustRightInd w:val="0"/>
              <w:jc w:val="center"/>
              <w:rPr>
                <w:i/>
                <w:vertAlign w:val="subscript"/>
              </w:rPr>
            </w:pPr>
            <w:r w:rsidRPr="009124E8">
              <w:rPr>
                <w:i/>
              </w:rPr>
              <w:t>η</w:t>
            </w:r>
            <w:r w:rsidRPr="009124E8">
              <w:rPr>
                <w:i/>
                <w:vertAlign w:val="subscript"/>
              </w:rPr>
              <w:t xml:space="preserve">s,c </w:t>
            </w:r>
            <w:r w:rsidRPr="009124E8">
              <w:rPr>
                <w:i/>
              </w:rPr>
              <w:t>%</w:t>
            </w:r>
            <w:r w:rsidRPr="009124E8">
              <w:rPr>
                <w:rStyle w:val="FootnoteReference"/>
                <w:i/>
              </w:rPr>
              <w:footnoteReference w:id="1"/>
            </w:r>
          </w:p>
          <w:p w14:paraId="7CF9ABBD" w14:textId="49962416" w:rsidR="00C34EE3" w:rsidRPr="009124E8" w:rsidRDefault="00352D15" w:rsidP="000C6C8F">
            <w:pPr>
              <w:autoSpaceDE w:val="0"/>
              <w:autoSpaceDN w:val="0"/>
              <w:adjustRightInd w:val="0"/>
              <w:jc w:val="center"/>
              <w:rPr>
                <w:i/>
              </w:rPr>
            </w:pPr>
            <w:r>
              <w:rPr>
                <w:i/>
                <w:lang w:val="el-GR"/>
              </w:rPr>
              <w:t>Πρωτογενούς Ενέργειας</w:t>
            </w:r>
          </w:p>
        </w:tc>
        <w:tc>
          <w:tcPr>
            <w:tcW w:w="1097" w:type="dxa"/>
            <w:shd w:val="clear" w:color="auto" w:fill="auto"/>
            <w:vAlign w:val="center"/>
          </w:tcPr>
          <w:p w14:paraId="113E62E1" w14:textId="77777777" w:rsidR="00C34EE3" w:rsidRPr="009124E8" w:rsidRDefault="00C34EE3" w:rsidP="000C6C8F">
            <w:pPr>
              <w:autoSpaceDE w:val="0"/>
              <w:autoSpaceDN w:val="0"/>
              <w:adjustRightInd w:val="0"/>
              <w:jc w:val="center"/>
              <w:rPr>
                <w:i/>
              </w:rPr>
            </w:pPr>
            <w:r w:rsidRPr="009124E8">
              <w:rPr>
                <w:i/>
              </w:rPr>
              <w:t>SEER</w:t>
            </w:r>
          </w:p>
        </w:tc>
        <w:tc>
          <w:tcPr>
            <w:tcW w:w="2447" w:type="dxa"/>
            <w:shd w:val="clear" w:color="auto" w:fill="auto"/>
            <w:vAlign w:val="center"/>
          </w:tcPr>
          <w:p w14:paraId="216416E6" w14:textId="77777777" w:rsidR="00C34EE3" w:rsidRPr="009124E8" w:rsidRDefault="00C34EE3" w:rsidP="000C6C8F">
            <w:pPr>
              <w:autoSpaceDE w:val="0"/>
              <w:autoSpaceDN w:val="0"/>
              <w:adjustRightInd w:val="0"/>
              <w:jc w:val="center"/>
              <w:rPr>
                <w:i/>
                <w:vertAlign w:val="subscript"/>
              </w:rPr>
            </w:pPr>
            <w:r w:rsidRPr="009124E8">
              <w:rPr>
                <w:i/>
              </w:rPr>
              <w:t>η</w:t>
            </w:r>
            <w:r w:rsidRPr="009124E8">
              <w:rPr>
                <w:i/>
                <w:vertAlign w:val="subscript"/>
              </w:rPr>
              <w:t xml:space="preserve">s,c </w:t>
            </w:r>
            <w:r w:rsidRPr="009124E8">
              <w:rPr>
                <w:i/>
              </w:rPr>
              <w:t>%</w:t>
            </w:r>
          </w:p>
          <w:p w14:paraId="17CF4222" w14:textId="6120292F" w:rsidR="00C34EE3" w:rsidRPr="009124E8" w:rsidRDefault="00352D15" w:rsidP="000C6C8F">
            <w:pPr>
              <w:autoSpaceDE w:val="0"/>
              <w:autoSpaceDN w:val="0"/>
              <w:adjustRightInd w:val="0"/>
              <w:jc w:val="center"/>
              <w:rPr>
                <w:i/>
              </w:rPr>
            </w:pPr>
            <w:r>
              <w:rPr>
                <w:i/>
                <w:lang w:val="el-GR"/>
              </w:rPr>
              <w:t>Πρωτογενούς Ενέργειας</w:t>
            </w:r>
          </w:p>
        </w:tc>
        <w:tc>
          <w:tcPr>
            <w:tcW w:w="1100" w:type="dxa"/>
            <w:shd w:val="clear" w:color="auto" w:fill="auto"/>
            <w:vAlign w:val="center"/>
          </w:tcPr>
          <w:p w14:paraId="0528DE42" w14:textId="77777777" w:rsidR="00C34EE3" w:rsidRPr="009124E8" w:rsidRDefault="00C34EE3" w:rsidP="000C6C8F">
            <w:pPr>
              <w:autoSpaceDE w:val="0"/>
              <w:autoSpaceDN w:val="0"/>
              <w:adjustRightInd w:val="0"/>
              <w:jc w:val="center"/>
              <w:rPr>
                <w:i/>
              </w:rPr>
            </w:pPr>
            <w:r w:rsidRPr="009124E8">
              <w:rPr>
                <w:i/>
              </w:rPr>
              <w:t>SEER</w:t>
            </w:r>
          </w:p>
        </w:tc>
      </w:tr>
      <w:tr w:rsidR="00C34EE3" w:rsidRPr="009124E8" w14:paraId="3D91729F" w14:textId="77777777" w:rsidTr="00352D15">
        <w:trPr>
          <w:trHeight w:val="312"/>
        </w:trPr>
        <w:tc>
          <w:tcPr>
            <w:tcW w:w="3501" w:type="dxa"/>
            <w:vAlign w:val="center"/>
          </w:tcPr>
          <w:p w14:paraId="27BC3CAF" w14:textId="48D9A035" w:rsidR="00C34EE3" w:rsidRPr="009124E8" w:rsidRDefault="00352D15" w:rsidP="000C6C8F">
            <w:pPr>
              <w:autoSpaceDE w:val="0"/>
              <w:autoSpaceDN w:val="0"/>
              <w:adjustRightInd w:val="0"/>
              <w:jc w:val="center"/>
              <w:rPr>
                <w:color w:val="000000"/>
              </w:rPr>
            </w:pPr>
            <w:r>
              <w:rPr>
                <w:color w:val="000000"/>
                <w:lang w:val="el-GR"/>
              </w:rPr>
              <w:t>Μονάδες Λειτουργίας Μόνο-Ψύξης</w:t>
            </w:r>
          </w:p>
        </w:tc>
        <w:tc>
          <w:tcPr>
            <w:tcW w:w="2448" w:type="dxa"/>
            <w:vAlign w:val="center"/>
          </w:tcPr>
          <w:p w14:paraId="7B70DAD7" w14:textId="3040D5FF" w:rsidR="00C34EE3" w:rsidRPr="009124E8" w:rsidRDefault="00083CA8" w:rsidP="000C6C8F">
            <w:pPr>
              <w:autoSpaceDE w:val="0"/>
              <w:autoSpaceDN w:val="0"/>
              <w:adjustRightInd w:val="0"/>
              <w:jc w:val="center"/>
              <w:rPr>
                <w:color w:val="000000"/>
              </w:rPr>
            </w:pPr>
            <w:r w:rsidRPr="009124E8">
              <w:rPr>
                <w:color w:val="000000"/>
              </w:rPr>
              <w:t>181</w:t>
            </w:r>
          </w:p>
        </w:tc>
        <w:tc>
          <w:tcPr>
            <w:tcW w:w="1097" w:type="dxa"/>
            <w:vAlign w:val="center"/>
          </w:tcPr>
          <w:p w14:paraId="33885F12" w14:textId="69710E38" w:rsidR="00C34EE3" w:rsidRPr="009124E8" w:rsidRDefault="00083CA8" w:rsidP="000C6C8F">
            <w:pPr>
              <w:autoSpaceDE w:val="0"/>
              <w:autoSpaceDN w:val="0"/>
              <w:adjustRightInd w:val="0"/>
              <w:jc w:val="center"/>
              <w:rPr>
                <w:color w:val="000000"/>
              </w:rPr>
            </w:pPr>
            <w:r w:rsidRPr="009124E8">
              <w:rPr>
                <w:color w:val="000000"/>
              </w:rPr>
              <w:t>4</w:t>
            </w:r>
            <w:r w:rsidR="006651F9">
              <w:rPr>
                <w:color w:val="000000"/>
                <w:lang w:val="el-GR"/>
              </w:rPr>
              <w:t>,</w:t>
            </w:r>
            <w:r w:rsidRPr="009124E8">
              <w:rPr>
                <w:color w:val="000000"/>
              </w:rPr>
              <w:t>60</w:t>
            </w:r>
          </w:p>
        </w:tc>
        <w:tc>
          <w:tcPr>
            <w:tcW w:w="2447" w:type="dxa"/>
            <w:vAlign w:val="center"/>
          </w:tcPr>
          <w:p w14:paraId="11B3FDD9" w14:textId="253EC876" w:rsidR="00C34EE3" w:rsidRPr="009124E8" w:rsidRDefault="00083CA8" w:rsidP="000C6C8F">
            <w:pPr>
              <w:autoSpaceDE w:val="0"/>
              <w:autoSpaceDN w:val="0"/>
              <w:adjustRightInd w:val="0"/>
              <w:jc w:val="center"/>
              <w:rPr>
                <w:color w:val="000000"/>
              </w:rPr>
            </w:pPr>
            <w:r w:rsidRPr="009124E8">
              <w:rPr>
                <w:color w:val="000000"/>
              </w:rPr>
              <w:t>189</w:t>
            </w:r>
          </w:p>
        </w:tc>
        <w:tc>
          <w:tcPr>
            <w:tcW w:w="1100" w:type="dxa"/>
            <w:vAlign w:val="center"/>
          </w:tcPr>
          <w:p w14:paraId="411E2C2C" w14:textId="706CFB1B" w:rsidR="00C34EE3" w:rsidRPr="009124E8" w:rsidRDefault="00083CA8" w:rsidP="000C6C8F">
            <w:pPr>
              <w:autoSpaceDE w:val="0"/>
              <w:autoSpaceDN w:val="0"/>
              <w:adjustRightInd w:val="0"/>
              <w:jc w:val="center"/>
              <w:rPr>
                <w:color w:val="000000"/>
              </w:rPr>
            </w:pPr>
            <w:r w:rsidRPr="009124E8">
              <w:rPr>
                <w:color w:val="000000"/>
              </w:rPr>
              <w:t>4</w:t>
            </w:r>
            <w:r w:rsidR="006651F9">
              <w:rPr>
                <w:color w:val="000000"/>
                <w:lang w:val="el-GR"/>
              </w:rPr>
              <w:t>,</w:t>
            </w:r>
            <w:r w:rsidRPr="009124E8">
              <w:rPr>
                <w:color w:val="000000"/>
              </w:rPr>
              <w:t>80</w:t>
            </w:r>
          </w:p>
        </w:tc>
      </w:tr>
      <w:tr w:rsidR="00C34EE3" w:rsidRPr="009124E8" w14:paraId="0A4F04D7" w14:textId="77777777" w:rsidTr="00352D15">
        <w:tc>
          <w:tcPr>
            <w:tcW w:w="3501" w:type="dxa"/>
            <w:shd w:val="clear" w:color="auto" w:fill="D9D9D9" w:themeFill="background1" w:themeFillShade="D9"/>
            <w:vAlign w:val="center"/>
          </w:tcPr>
          <w:p w14:paraId="0FE7010D" w14:textId="03FC42B8" w:rsidR="00C34EE3" w:rsidRPr="00352D15" w:rsidRDefault="00352D15" w:rsidP="000C6C8F">
            <w:pPr>
              <w:autoSpaceDE w:val="0"/>
              <w:autoSpaceDN w:val="0"/>
              <w:adjustRightInd w:val="0"/>
              <w:jc w:val="center"/>
              <w:rPr>
                <w:color w:val="000000"/>
                <w:lang w:val="el-GR"/>
              </w:rPr>
            </w:pPr>
            <w:r>
              <w:rPr>
                <w:color w:val="000000"/>
                <w:lang w:val="el-GR"/>
              </w:rPr>
              <w:t>Θέρμανση</w:t>
            </w:r>
          </w:p>
        </w:tc>
        <w:tc>
          <w:tcPr>
            <w:tcW w:w="2448" w:type="dxa"/>
            <w:shd w:val="clear" w:color="auto" w:fill="auto"/>
            <w:vAlign w:val="center"/>
          </w:tcPr>
          <w:p w14:paraId="2C20078C" w14:textId="77777777" w:rsidR="00C34EE3" w:rsidRPr="009124E8" w:rsidRDefault="00C34EE3" w:rsidP="000C6C8F">
            <w:pPr>
              <w:autoSpaceDE w:val="0"/>
              <w:autoSpaceDN w:val="0"/>
              <w:adjustRightInd w:val="0"/>
              <w:jc w:val="center"/>
              <w:rPr>
                <w:i/>
                <w:vertAlign w:val="subscript"/>
              </w:rPr>
            </w:pPr>
            <w:r w:rsidRPr="009124E8">
              <w:rPr>
                <w:i/>
              </w:rPr>
              <w:t>η</w:t>
            </w:r>
            <w:r w:rsidRPr="009124E8">
              <w:rPr>
                <w:i/>
                <w:vertAlign w:val="subscript"/>
              </w:rPr>
              <w:t xml:space="preserve">s,h </w:t>
            </w:r>
            <w:r w:rsidRPr="009124E8">
              <w:rPr>
                <w:i/>
              </w:rPr>
              <w:t>%</w:t>
            </w:r>
            <w:r w:rsidRPr="009124E8">
              <w:rPr>
                <w:rStyle w:val="FootnoteReference"/>
                <w:i/>
              </w:rPr>
              <w:footnoteReference w:id="2"/>
            </w:r>
          </w:p>
          <w:p w14:paraId="63CE45B2" w14:textId="2B6C7E91" w:rsidR="00C34EE3" w:rsidRPr="009124E8" w:rsidRDefault="00352D15" w:rsidP="000C6C8F">
            <w:pPr>
              <w:autoSpaceDE w:val="0"/>
              <w:autoSpaceDN w:val="0"/>
              <w:adjustRightInd w:val="0"/>
              <w:jc w:val="center"/>
              <w:rPr>
                <w:i/>
              </w:rPr>
            </w:pPr>
            <w:r>
              <w:rPr>
                <w:i/>
                <w:lang w:val="el-GR"/>
              </w:rPr>
              <w:t>Πρωτογενούς Ενέργειας</w:t>
            </w:r>
          </w:p>
        </w:tc>
        <w:tc>
          <w:tcPr>
            <w:tcW w:w="1097" w:type="dxa"/>
            <w:shd w:val="clear" w:color="auto" w:fill="auto"/>
            <w:vAlign w:val="center"/>
          </w:tcPr>
          <w:p w14:paraId="7B54B492" w14:textId="6B8E65C3" w:rsidR="00C34EE3" w:rsidRPr="009124E8" w:rsidRDefault="00C34EE3" w:rsidP="000C6C8F">
            <w:pPr>
              <w:autoSpaceDE w:val="0"/>
              <w:autoSpaceDN w:val="0"/>
              <w:adjustRightInd w:val="0"/>
              <w:jc w:val="center"/>
              <w:rPr>
                <w:i/>
              </w:rPr>
            </w:pPr>
            <w:r w:rsidRPr="009124E8">
              <w:rPr>
                <w:i/>
              </w:rPr>
              <w:t>S</w:t>
            </w:r>
            <w:r w:rsidR="008951CA" w:rsidRPr="009124E8">
              <w:rPr>
                <w:i/>
              </w:rPr>
              <w:t>COP</w:t>
            </w:r>
          </w:p>
        </w:tc>
        <w:tc>
          <w:tcPr>
            <w:tcW w:w="2447" w:type="dxa"/>
            <w:shd w:val="clear" w:color="auto" w:fill="auto"/>
            <w:vAlign w:val="center"/>
          </w:tcPr>
          <w:p w14:paraId="7BA04F5A" w14:textId="77777777" w:rsidR="00C34EE3" w:rsidRPr="009124E8" w:rsidRDefault="00C34EE3" w:rsidP="000C6C8F">
            <w:pPr>
              <w:autoSpaceDE w:val="0"/>
              <w:autoSpaceDN w:val="0"/>
              <w:adjustRightInd w:val="0"/>
              <w:jc w:val="center"/>
              <w:rPr>
                <w:i/>
                <w:vertAlign w:val="subscript"/>
              </w:rPr>
            </w:pPr>
            <w:r w:rsidRPr="009124E8">
              <w:rPr>
                <w:i/>
              </w:rPr>
              <w:t>η</w:t>
            </w:r>
            <w:r w:rsidRPr="009124E8">
              <w:rPr>
                <w:i/>
                <w:vertAlign w:val="subscript"/>
              </w:rPr>
              <w:t xml:space="preserve">s,h </w:t>
            </w:r>
            <w:r w:rsidRPr="009124E8">
              <w:rPr>
                <w:i/>
              </w:rPr>
              <w:t>%</w:t>
            </w:r>
          </w:p>
          <w:p w14:paraId="50113BE3" w14:textId="2EE8C96A" w:rsidR="00C34EE3" w:rsidRPr="009124E8" w:rsidRDefault="00352D15" w:rsidP="000C6C8F">
            <w:pPr>
              <w:autoSpaceDE w:val="0"/>
              <w:autoSpaceDN w:val="0"/>
              <w:adjustRightInd w:val="0"/>
              <w:jc w:val="center"/>
              <w:rPr>
                <w:i/>
              </w:rPr>
            </w:pPr>
            <w:r>
              <w:rPr>
                <w:i/>
                <w:lang w:val="el-GR"/>
              </w:rPr>
              <w:t>Πρωτογενούς Ενέργειας</w:t>
            </w:r>
          </w:p>
        </w:tc>
        <w:tc>
          <w:tcPr>
            <w:tcW w:w="1100" w:type="dxa"/>
            <w:shd w:val="clear" w:color="auto" w:fill="auto"/>
            <w:vAlign w:val="center"/>
          </w:tcPr>
          <w:p w14:paraId="4033479C" w14:textId="23179BAB" w:rsidR="00C34EE3" w:rsidRPr="009124E8" w:rsidRDefault="00C34EE3" w:rsidP="000C6C8F">
            <w:pPr>
              <w:autoSpaceDE w:val="0"/>
              <w:autoSpaceDN w:val="0"/>
              <w:adjustRightInd w:val="0"/>
              <w:jc w:val="center"/>
              <w:rPr>
                <w:i/>
              </w:rPr>
            </w:pPr>
            <w:r w:rsidRPr="009124E8">
              <w:rPr>
                <w:i/>
              </w:rPr>
              <w:t>S</w:t>
            </w:r>
            <w:r w:rsidR="008951CA" w:rsidRPr="009124E8">
              <w:rPr>
                <w:i/>
              </w:rPr>
              <w:t>COP</w:t>
            </w:r>
          </w:p>
        </w:tc>
      </w:tr>
      <w:tr w:rsidR="00C34EE3" w:rsidRPr="009124E8" w14:paraId="4F5940A6" w14:textId="77777777" w:rsidTr="00352D15">
        <w:trPr>
          <w:trHeight w:val="312"/>
        </w:trPr>
        <w:tc>
          <w:tcPr>
            <w:tcW w:w="3501" w:type="dxa"/>
            <w:vAlign w:val="center"/>
          </w:tcPr>
          <w:p w14:paraId="1479656E" w14:textId="7A670641" w:rsidR="00C34EE3" w:rsidRPr="009124E8" w:rsidRDefault="00352D15" w:rsidP="000C6C8F">
            <w:pPr>
              <w:autoSpaceDE w:val="0"/>
              <w:autoSpaceDN w:val="0"/>
              <w:adjustRightInd w:val="0"/>
              <w:jc w:val="center"/>
              <w:rPr>
                <w:color w:val="000000"/>
              </w:rPr>
            </w:pPr>
            <w:r>
              <w:rPr>
                <w:color w:val="000000"/>
                <w:lang w:val="el-GR"/>
              </w:rPr>
              <w:t>Μονάδες Αναστρέψιμου Κύκλου</w:t>
            </w:r>
          </w:p>
        </w:tc>
        <w:tc>
          <w:tcPr>
            <w:tcW w:w="2448" w:type="dxa"/>
            <w:vAlign w:val="center"/>
          </w:tcPr>
          <w:p w14:paraId="1034DEB7" w14:textId="10CDA065" w:rsidR="00C34EE3" w:rsidRPr="009124E8" w:rsidRDefault="00083CA8" w:rsidP="000C6C8F">
            <w:pPr>
              <w:autoSpaceDE w:val="0"/>
              <w:autoSpaceDN w:val="0"/>
              <w:adjustRightInd w:val="0"/>
              <w:jc w:val="center"/>
              <w:rPr>
                <w:color w:val="000000"/>
              </w:rPr>
            </w:pPr>
            <w:r w:rsidRPr="009124E8">
              <w:rPr>
                <w:color w:val="000000"/>
              </w:rPr>
              <w:t>133</w:t>
            </w:r>
          </w:p>
        </w:tc>
        <w:tc>
          <w:tcPr>
            <w:tcW w:w="1097" w:type="dxa"/>
            <w:vAlign w:val="center"/>
          </w:tcPr>
          <w:p w14:paraId="5750DD55" w14:textId="4FFC0B00" w:rsidR="00C34EE3" w:rsidRPr="009124E8" w:rsidRDefault="00083CA8" w:rsidP="000C6C8F">
            <w:pPr>
              <w:autoSpaceDE w:val="0"/>
              <w:autoSpaceDN w:val="0"/>
              <w:adjustRightInd w:val="0"/>
              <w:jc w:val="center"/>
              <w:rPr>
                <w:color w:val="000000"/>
              </w:rPr>
            </w:pPr>
            <w:r w:rsidRPr="009124E8">
              <w:rPr>
                <w:color w:val="000000"/>
              </w:rPr>
              <w:t>3</w:t>
            </w:r>
            <w:r w:rsidR="006651F9">
              <w:rPr>
                <w:color w:val="000000"/>
                <w:lang w:val="el-GR"/>
              </w:rPr>
              <w:t>,</w:t>
            </w:r>
            <w:r w:rsidRPr="009124E8">
              <w:rPr>
                <w:color w:val="000000"/>
              </w:rPr>
              <w:t>40</w:t>
            </w:r>
          </w:p>
        </w:tc>
        <w:tc>
          <w:tcPr>
            <w:tcW w:w="2447" w:type="dxa"/>
            <w:vAlign w:val="center"/>
          </w:tcPr>
          <w:p w14:paraId="5447F153" w14:textId="489044E2" w:rsidR="00C34EE3" w:rsidRPr="009124E8" w:rsidRDefault="00083CA8" w:rsidP="000C6C8F">
            <w:pPr>
              <w:autoSpaceDE w:val="0"/>
              <w:autoSpaceDN w:val="0"/>
              <w:adjustRightInd w:val="0"/>
              <w:jc w:val="center"/>
              <w:rPr>
                <w:color w:val="000000"/>
              </w:rPr>
            </w:pPr>
            <w:r w:rsidRPr="009124E8">
              <w:rPr>
                <w:color w:val="000000"/>
              </w:rPr>
              <w:t>137</w:t>
            </w:r>
          </w:p>
        </w:tc>
        <w:tc>
          <w:tcPr>
            <w:tcW w:w="1100" w:type="dxa"/>
            <w:vAlign w:val="center"/>
          </w:tcPr>
          <w:p w14:paraId="6701E91F" w14:textId="77261C6C" w:rsidR="00C34EE3" w:rsidRPr="009124E8" w:rsidRDefault="00083CA8" w:rsidP="000C6C8F">
            <w:pPr>
              <w:autoSpaceDE w:val="0"/>
              <w:autoSpaceDN w:val="0"/>
              <w:adjustRightInd w:val="0"/>
              <w:jc w:val="center"/>
              <w:rPr>
                <w:color w:val="000000"/>
              </w:rPr>
            </w:pPr>
            <w:r w:rsidRPr="009124E8">
              <w:rPr>
                <w:color w:val="000000"/>
              </w:rPr>
              <w:t>3</w:t>
            </w:r>
            <w:r w:rsidR="006651F9">
              <w:rPr>
                <w:color w:val="000000"/>
                <w:lang w:val="el-GR"/>
              </w:rPr>
              <w:t>,</w:t>
            </w:r>
            <w:r w:rsidRPr="009124E8">
              <w:rPr>
                <w:color w:val="000000"/>
              </w:rPr>
              <w:t>50</w:t>
            </w:r>
          </w:p>
        </w:tc>
      </w:tr>
    </w:tbl>
    <w:p w14:paraId="0A8AEA9A" w14:textId="3D431865" w:rsidR="004F0FA8" w:rsidRPr="009124E8" w:rsidRDefault="004F0FA8" w:rsidP="0055348A">
      <w:pPr>
        <w:jc w:val="both"/>
        <w:rPr>
          <w:rFonts w:cs="Arial"/>
        </w:rPr>
      </w:pPr>
    </w:p>
    <w:p w14:paraId="57B9EAB8" w14:textId="77777777" w:rsidR="00352D15" w:rsidRPr="001B755E" w:rsidRDefault="00352D15" w:rsidP="00352D15">
      <w:pPr>
        <w:widowControl w:val="0"/>
        <w:spacing w:line="0" w:lineRule="atLeast"/>
        <w:jc w:val="both"/>
        <w:rPr>
          <w:rFonts w:cs="Arial"/>
          <w:i/>
          <w:snapToGrid w:val="0"/>
          <w:color w:val="000000"/>
          <w:lang w:val="el-GR"/>
        </w:rPr>
      </w:pPr>
      <w:r>
        <w:rPr>
          <w:rFonts w:cs="Arial"/>
          <w:i/>
          <w:snapToGrid w:val="0"/>
          <w:color w:val="000000"/>
          <w:lang w:val="el-GR"/>
        </w:rPr>
        <w:t>Συνθήκες Λειτουργίας</w:t>
      </w:r>
    </w:p>
    <w:p w14:paraId="193FC7CC" w14:textId="0B0B5886" w:rsidR="007F3DDC" w:rsidRPr="001B755E" w:rsidRDefault="0050760F" w:rsidP="0050760F">
      <w:pPr>
        <w:widowControl w:val="0"/>
        <w:spacing w:line="0" w:lineRule="atLeast"/>
        <w:jc w:val="both"/>
        <w:rPr>
          <w:rFonts w:cs="Arial"/>
          <w:snapToGrid w:val="0"/>
          <w:color w:val="000000"/>
          <w:lang w:val="el-GR"/>
        </w:rPr>
      </w:pPr>
      <w:r>
        <w:rPr>
          <w:rFonts w:cs="Arial"/>
          <w:snapToGrid w:val="0"/>
          <w:color w:val="000000"/>
          <w:lang w:val="el-GR"/>
        </w:rPr>
        <w:t>Η</w:t>
      </w:r>
      <w:r w:rsidRPr="001B755E">
        <w:rPr>
          <w:rFonts w:cs="Arial"/>
          <w:snapToGrid w:val="0"/>
          <w:color w:val="000000"/>
          <w:lang w:val="el-GR"/>
        </w:rPr>
        <w:t xml:space="preserve"> </w:t>
      </w:r>
      <w:r>
        <w:rPr>
          <w:rFonts w:cs="Arial"/>
          <w:snapToGrid w:val="0"/>
          <w:color w:val="000000"/>
          <w:lang w:val="el-GR"/>
        </w:rPr>
        <w:t>μονάδα</w:t>
      </w:r>
      <w:r w:rsidRPr="001B755E">
        <w:rPr>
          <w:rFonts w:cs="Arial"/>
          <w:snapToGrid w:val="0"/>
          <w:color w:val="000000"/>
          <w:lang w:val="el-GR"/>
        </w:rPr>
        <w:t xml:space="preserve"> </w:t>
      </w:r>
      <w:r>
        <w:rPr>
          <w:rFonts w:cs="Arial"/>
          <w:snapToGrid w:val="0"/>
          <w:color w:val="000000"/>
          <w:lang w:val="el-GR"/>
        </w:rPr>
        <w:t>να</w:t>
      </w:r>
      <w:r w:rsidRPr="001B755E">
        <w:rPr>
          <w:rFonts w:cs="Arial"/>
          <w:snapToGrid w:val="0"/>
          <w:color w:val="000000"/>
          <w:lang w:val="el-GR"/>
        </w:rPr>
        <w:t xml:space="preserve"> </w:t>
      </w:r>
      <w:r>
        <w:rPr>
          <w:rFonts w:cs="Arial"/>
          <w:snapToGrid w:val="0"/>
          <w:color w:val="000000"/>
          <w:lang w:val="el-GR"/>
        </w:rPr>
        <w:t>πληροί</w:t>
      </w:r>
      <w:r w:rsidRPr="001B755E">
        <w:rPr>
          <w:rFonts w:cs="Arial"/>
          <w:snapToGrid w:val="0"/>
          <w:color w:val="000000"/>
          <w:lang w:val="el-GR"/>
        </w:rPr>
        <w:t xml:space="preserve"> </w:t>
      </w:r>
      <w:r>
        <w:rPr>
          <w:rFonts w:cs="Arial"/>
          <w:snapToGrid w:val="0"/>
          <w:color w:val="000000"/>
          <w:lang w:val="el-GR"/>
        </w:rPr>
        <w:t>τα</w:t>
      </w:r>
      <w:r w:rsidRPr="001B755E">
        <w:rPr>
          <w:rFonts w:cs="Arial"/>
          <w:snapToGrid w:val="0"/>
          <w:color w:val="000000"/>
          <w:lang w:val="el-GR"/>
        </w:rPr>
        <w:t xml:space="preserve"> </w:t>
      </w:r>
      <w:r>
        <w:rPr>
          <w:rFonts w:cs="Arial"/>
          <w:snapToGrid w:val="0"/>
          <w:color w:val="000000"/>
          <w:lang w:val="el-GR"/>
        </w:rPr>
        <w:t>παρακάτω</w:t>
      </w:r>
      <w:r w:rsidRPr="001B755E">
        <w:rPr>
          <w:rFonts w:cs="Arial"/>
          <w:snapToGrid w:val="0"/>
          <w:color w:val="000000"/>
          <w:lang w:val="el-GR"/>
        </w:rPr>
        <w:t xml:space="preserve"> </w:t>
      </w:r>
      <w:r>
        <w:rPr>
          <w:rFonts w:cs="Arial"/>
          <w:snapToGrid w:val="0"/>
          <w:color w:val="000000"/>
          <w:lang w:val="el-GR"/>
        </w:rPr>
        <w:t>ελάχιστα</w:t>
      </w:r>
      <w:r w:rsidRPr="001B755E">
        <w:rPr>
          <w:rFonts w:cs="Arial"/>
          <w:snapToGrid w:val="0"/>
          <w:color w:val="000000"/>
          <w:lang w:val="el-GR"/>
        </w:rPr>
        <w:t xml:space="preserve"> </w:t>
      </w:r>
      <w:r>
        <w:rPr>
          <w:rFonts w:cs="Arial"/>
          <w:snapToGrid w:val="0"/>
          <w:color w:val="000000"/>
          <w:lang w:val="el-GR"/>
        </w:rPr>
        <w:t>όρια</w:t>
      </w:r>
      <w:r w:rsidRPr="001B755E">
        <w:rPr>
          <w:rFonts w:cs="Arial"/>
          <w:snapToGrid w:val="0"/>
          <w:color w:val="000000"/>
          <w:lang w:val="el-GR"/>
        </w:rPr>
        <w:t xml:space="preserve"> </w:t>
      </w:r>
      <w:r>
        <w:rPr>
          <w:rFonts w:cs="Arial"/>
          <w:snapToGrid w:val="0"/>
          <w:color w:val="000000"/>
          <w:lang w:val="el-GR"/>
        </w:rPr>
        <w:t>λειτουργίας:</w:t>
      </w:r>
    </w:p>
    <w:tbl>
      <w:tblPr>
        <w:tblStyle w:val="TableGrid"/>
        <w:tblW w:w="0" w:type="auto"/>
        <w:jc w:val="center"/>
        <w:tblLook w:val="04A0" w:firstRow="1" w:lastRow="0" w:firstColumn="1" w:lastColumn="0" w:noHBand="0" w:noVBand="1"/>
      </w:tblPr>
      <w:tblGrid>
        <w:gridCol w:w="4128"/>
        <w:gridCol w:w="3193"/>
        <w:gridCol w:w="3272"/>
      </w:tblGrid>
      <w:tr w:rsidR="00A66533" w:rsidRPr="009124E8" w14:paraId="60A87054" w14:textId="77777777" w:rsidTr="000C6C8F">
        <w:trPr>
          <w:jc w:val="center"/>
        </w:trPr>
        <w:tc>
          <w:tcPr>
            <w:tcW w:w="4128" w:type="dxa"/>
            <w:vAlign w:val="center"/>
          </w:tcPr>
          <w:p w14:paraId="5610F0C1" w14:textId="5FA64515" w:rsidR="00A66533" w:rsidRPr="0050760F" w:rsidRDefault="0050760F" w:rsidP="000C6C8F">
            <w:pPr>
              <w:autoSpaceDE w:val="0"/>
              <w:autoSpaceDN w:val="0"/>
              <w:adjustRightInd w:val="0"/>
              <w:jc w:val="center"/>
              <w:rPr>
                <w:b/>
                <w:color w:val="000000"/>
                <w:lang w:val="el-GR"/>
              </w:rPr>
            </w:pPr>
            <w:r>
              <w:rPr>
                <w:b/>
                <w:color w:val="000000"/>
                <w:lang w:val="el-GR"/>
              </w:rPr>
              <w:t>Συνθήκη Λειτουργίας</w:t>
            </w:r>
          </w:p>
        </w:tc>
        <w:tc>
          <w:tcPr>
            <w:tcW w:w="3193" w:type="dxa"/>
            <w:vAlign w:val="center"/>
          </w:tcPr>
          <w:p w14:paraId="62F0FEF1" w14:textId="5DD0DDBE" w:rsidR="00A66533" w:rsidRPr="0050760F" w:rsidRDefault="0050760F" w:rsidP="000C6C8F">
            <w:pPr>
              <w:autoSpaceDE w:val="0"/>
              <w:autoSpaceDN w:val="0"/>
              <w:adjustRightInd w:val="0"/>
              <w:jc w:val="center"/>
              <w:rPr>
                <w:b/>
                <w:color w:val="000000"/>
                <w:lang w:val="el-GR"/>
              </w:rPr>
            </w:pPr>
            <w:r>
              <w:rPr>
                <w:b/>
                <w:color w:val="000000"/>
                <w:lang w:val="el-GR"/>
              </w:rPr>
              <w:t>Ελάχιστη Τιμή</w:t>
            </w:r>
          </w:p>
        </w:tc>
        <w:tc>
          <w:tcPr>
            <w:tcW w:w="3272" w:type="dxa"/>
            <w:vAlign w:val="center"/>
          </w:tcPr>
          <w:p w14:paraId="527153CB" w14:textId="149B279C" w:rsidR="00A66533" w:rsidRPr="0050760F" w:rsidRDefault="0050760F" w:rsidP="000C6C8F">
            <w:pPr>
              <w:autoSpaceDE w:val="0"/>
              <w:autoSpaceDN w:val="0"/>
              <w:adjustRightInd w:val="0"/>
              <w:jc w:val="center"/>
              <w:rPr>
                <w:b/>
                <w:color w:val="000000"/>
                <w:lang w:val="el-GR"/>
              </w:rPr>
            </w:pPr>
            <w:r>
              <w:rPr>
                <w:b/>
                <w:color w:val="000000"/>
                <w:lang w:val="el-GR"/>
              </w:rPr>
              <w:t>Μέγιστη Τιμή</w:t>
            </w:r>
          </w:p>
        </w:tc>
      </w:tr>
      <w:tr w:rsidR="00A66533" w:rsidRPr="009124E8" w14:paraId="06AF5F9D" w14:textId="77777777" w:rsidTr="000C6C8F">
        <w:trPr>
          <w:trHeight w:val="357"/>
          <w:jc w:val="center"/>
        </w:trPr>
        <w:tc>
          <w:tcPr>
            <w:tcW w:w="4128" w:type="dxa"/>
            <w:shd w:val="clear" w:color="auto" w:fill="D9D9D9" w:themeFill="background1" w:themeFillShade="D9"/>
            <w:vAlign w:val="center"/>
          </w:tcPr>
          <w:p w14:paraId="38EA41B3" w14:textId="06FE6847" w:rsidR="00A66533" w:rsidRPr="0050760F" w:rsidRDefault="0050760F" w:rsidP="000C6C8F">
            <w:pPr>
              <w:autoSpaceDE w:val="0"/>
              <w:autoSpaceDN w:val="0"/>
              <w:adjustRightInd w:val="0"/>
              <w:jc w:val="center"/>
              <w:rPr>
                <w:color w:val="000000"/>
                <w:lang w:val="el-GR"/>
              </w:rPr>
            </w:pPr>
            <w:r>
              <w:rPr>
                <w:color w:val="000000"/>
                <w:lang w:val="el-GR"/>
              </w:rPr>
              <w:t>Ψύξη</w:t>
            </w:r>
          </w:p>
        </w:tc>
        <w:tc>
          <w:tcPr>
            <w:tcW w:w="3193" w:type="dxa"/>
            <w:vAlign w:val="center"/>
          </w:tcPr>
          <w:p w14:paraId="0DE73B2F" w14:textId="77777777" w:rsidR="00A66533" w:rsidRPr="009124E8" w:rsidRDefault="00A66533" w:rsidP="000C6C8F">
            <w:pPr>
              <w:autoSpaceDE w:val="0"/>
              <w:autoSpaceDN w:val="0"/>
              <w:adjustRightInd w:val="0"/>
              <w:jc w:val="center"/>
              <w:rPr>
                <w:color w:val="000000"/>
              </w:rPr>
            </w:pPr>
            <w:r w:rsidRPr="009124E8">
              <w:rPr>
                <w:color w:val="000000"/>
              </w:rPr>
              <w:t xml:space="preserve">-5 </w:t>
            </w:r>
            <w:r w:rsidRPr="009124E8">
              <w:rPr>
                <w:color w:val="000000"/>
                <w:vertAlign w:val="superscript"/>
              </w:rPr>
              <w:t>o</w:t>
            </w:r>
            <w:r w:rsidRPr="009124E8">
              <w:rPr>
                <w:color w:val="000000"/>
              </w:rPr>
              <w:t>C DB</w:t>
            </w:r>
          </w:p>
        </w:tc>
        <w:tc>
          <w:tcPr>
            <w:tcW w:w="3272" w:type="dxa"/>
            <w:vAlign w:val="center"/>
          </w:tcPr>
          <w:p w14:paraId="7AD634AA" w14:textId="77777777" w:rsidR="00A66533" w:rsidRPr="009124E8" w:rsidRDefault="00A66533" w:rsidP="000C6C8F">
            <w:pPr>
              <w:autoSpaceDE w:val="0"/>
              <w:autoSpaceDN w:val="0"/>
              <w:adjustRightInd w:val="0"/>
              <w:jc w:val="center"/>
              <w:rPr>
                <w:color w:val="000000"/>
              </w:rPr>
            </w:pPr>
            <w:r w:rsidRPr="009124E8">
              <w:rPr>
                <w:color w:val="000000"/>
              </w:rPr>
              <w:t xml:space="preserve">54 </w:t>
            </w:r>
            <w:r w:rsidRPr="009124E8">
              <w:rPr>
                <w:color w:val="000000"/>
                <w:vertAlign w:val="superscript"/>
              </w:rPr>
              <w:t>o</w:t>
            </w:r>
            <w:r w:rsidRPr="009124E8">
              <w:rPr>
                <w:color w:val="000000"/>
              </w:rPr>
              <w:t>C DB</w:t>
            </w:r>
          </w:p>
        </w:tc>
      </w:tr>
      <w:tr w:rsidR="00A66533" w:rsidRPr="009124E8" w14:paraId="032CD0EF" w14:textId="77777777" w:rsidTr="000C6C8F">
        <w:trPr>
          <w:trHeight w:val="357"/>
          <w:jc w:val="center"/>
        </w:trPr>
        <w:tc>
          <w:tcPr>
            <w:tcW w:w="4128" w:type="dxa"/>
            <w:shd w:val="clear" w:color="auto" w:fill="D9D9D9" w:themeFill="background1" w:themeFillShade="D9"/>
            <w:vAlign w:val="center"/>
          </w:tcPr>
          <w:p w14:paraId="10F3B546" w14:textId="5C9F5975" w:rsidR="00A66533" w:rsidRPr="0050760F" w:rsidRDefault="0050760F" w:rsidP="000C6C8F">
            <w:pPr>
              <w:autoSpaceDE w:val="0"/>
              <w:autoSpaceDN w:val="0"/>
              <w:adjustRightInd w:val="0"/>
              <w:jc w:val="center"/>
              <w:rPr>
                <w:color w:val="000000"/>
                <w:lang w:val="el-GR"/>
              </w:rPr>
            </w:pPr>
            <w:r>
              <w:rPr>
                <w:color w:val="000000"/>
                <w:lang w:val="el-GR"/>
              </w:rPr>
              <w:t>Θέρμανση</w:t>
            </w:r>
          </w:p>
        </w:tc>
        <w:tc>
          <w:tcPr>
            <w:tcW w:w="3193" w:type="dxa"/>
            <w:vAlign w:val="center"/>
          </w:tcPr>
          <w:p w14:paraId="707DEA7C" w14:textId="77777777" w:rsidR="00A66533" w:rsidRPr="009124E8" w:rsidRDefault="00A66533" w:rsidP="000C6C8F">
            <w:pPr>
              <w:autoSpaceDE w:val="0"/>
              <w:autoSpaceDN w:val="0"/>
              <w:adjustRightInd w:val="0"/>
              <w:jc w:val="center"/>
              <w:rPr>
                <w:color w:val="000000"/>
              </w:rPr>
            </w:pPr>
            <w:r w:rsidRPr="009124E8">
              <w:rPr>
                <w:color w:val="000000"/>
              </w:rPr>
              <w:t xml:space="preserve">-23 </w:t>
            </w:r>
            <w:r w:rsidRPr="009124E8">
              <w:rPr>
                <w:color w:val="000000"/>
                <w:vertAlign w:val="superscript"/>
              </w:rPr>
              <w:t>o</w:t>
            </w:r>
            <w:r w:rsidRPr="009124E8">
              <w:rPr>
                <w:color w:val="000000"/>
              </w:rPr>
              <w:t>C WB</w:t>
            </w:r>
          </w:p>
        </w:tc>
        <w:tc>
          <w:tcPr>
            <w:tcW w:w="3272" w:type="dxa"/>
            <w:vAlign w:val="center"/>
          </w:tcPr>
          <w:p w14:paraId="29998FC2" w14:textId="77777777" w:rsidR="00A66533" w:rsidRPr="009124E8" w:rsidRDefault="00A66533" w:rsidP="000C6C8F">
            <w:pPr>
              <w:autoSpaceDE w:val="0"/>
              <w:autoSpaceDN w:val="0"/>
              <w:adjustRightInd w:val="0"/>
              <w:jc w:val="center"/>
              <w:rPr>
                <w:color w:val="000000"/>
              </w:rPr>
            </w:pPr>
            <w:r w:rsidRPr="009124E8">
              <w:rPr>
                <w:color w:val="000000"/>
              </w:rPr>
              <w:t xml:space="preserve">24 </w:t>
            </w:r>
            <w:r w:rsidRPr="009124E8">
              <w:rPr>
                <w:color w:val="000000"/>
                <w:vertAlign w:val="superscript"/>
              </w:rPr>
              <w:t>o</w:t>
            </w:r>
            <w:r w:rsidRPr="009124E8">
              <w:rPr>
                <w:color w:val="000000"/>
              </w:rPr>
              <w:t>C DB</w:t>
            </w:r>
          </w:p>
        </w:tc>
      </w:tr>
    </w:tbl>
    <w:p w14:paraId="498965EF" w14:textId="7BBE8E89" w:rsidR="0055348A" w:rsidRDefault="0055348A" w:rsidP="00386AA7">
      <w:pPr>
        <w:jc w:val="both"/>
        <w:rPr>
          <w:rFonts w:cs="Arial"/>
        </w:rPr>
      </w:pPr>
    </w:p>
    <w:p w14:paraId="55131B21" w14:textId="77777777" w:rsidR="00352D15" w:rsidRPr="007A50DD" w:rsidRDefault="00352D15" w:rsidP="00352D15">
      <w:pPr>
        <w:widowControl w:val="0"/>
        <w:spacing w:line="0" w:lineRule="atLeast"/>
        <w:jc w:val="both"/>
        <w:rPr>
          <w:rFonts w:cs="Arial"/>
          <w:i/>
          <w:snapToGrid w:val="0"/>
          <w:color w:val="000000"/>
          <w:lang w:val="el-GR"/>
        </w:rPr>
      </w:pPr>
      <w:r>
        <w:rPr>
          <w:rFonts w:cs="Arial"/>
          <w:i/>
          <w:snapToGrid w:val="0"/>
          <w:color w:val="000000"/>
          <w:lang w:val="el-GR"/>
        </w:rPr>
        <w:t>Συμμόρφωση</w:t>
      </w:r>
      <w:r w:rsidRPr="007A50DD">
        <w:rPr>
          <w:rFonts w:cs="Arial"/>
          <w:i/>
          <w:snapToGrid w:val="0"/>
          <w:color w:val="000000"/>
          <w:lang w:val="el-GR"/>
        </w:rPr>
        <w:t xml:space="preserve"> </w:t>
      </w:r>
      <w:r>
        <w:rPr>
          <w:rFonts w:cs="Arial"/>
          <w:i/>
          <w:snapToGrid w:val="0"/>
          <w:color w:val="000000"/>
          <w:lang w:val="el-GR"/>
        </w:rPr>
        <w:t>με</w:t>
      </w:r>
      <w:r w:rsidRPr="007A50DD">
        <w:rPr>
          <w:rFonts w:cs="Arial"/>
          <w:i/>
          <w:snapToGrid w:val="0"/>
          <w:color w:val="000000"/>
          <w:lang w:val="el-GR"/>
        </w:rPr>
        <w:t xml:space="preserve"> </w:t>
      </w:r>
      <w:r>
        <w:rPr>
          <w:rFonts w:cs="Arial"/>
          <w:i/>
          <w:snapToGrid w:val="0"/>
          <w:color w:val="000000"/>
          <w:lang w:val="el-GR"/>
        </w:rPr>
        <w:t>Οδηγίες</w:t>
      </w:r>
      <w:r w:rsidRPr="007A50DD">
        <w:rPr>
          <w:rFonts w:cs="Arial"/>
          <w:i/>
          <w:snapToGrid w:val="0"/>
          <w:color w:val="000000"/>
          <w:lang w:val="el-GR"/>
        </w:rPr>
        <w:t xml:space="preserve"> </w:t>
      </w:r>
      <w:r>
        <w:rPr>
          <w:rFonts w:cs="Arial"/>
          <w:i/>
          <w:snapToGrid w:val="0"/>
          <w:color w:val="000000"/>
          <w:lang w:val="el-GR"/>
        </w:rPr>
        <w:t>και</w:t>
      </w:r>
      <w:r w:rsidRPr="007A50DD">
        <w:rPr>
          <w:rFonts w:cs="Arial"/>
          <w:i/>
          <w:snapToGrid w:val="0"/>
          <w:color w:val="000000"/>
          <w:lang w:val="el-GR"/>
        </w:rPr>
        <w:t xml:space="preserve"> </w:t>
      </w:r>
      <w:r>
        <w:rPr>
          <w:rFonts w:cs="Arial"/>
          <w:i/>
          <w:snapToGrid w:val="0"/>
          <w:color w:val="000000"/>
          <w:lang w:val="el-GR"/>
        </w:rPr>
        <w:t>Πρότυπα</w:t>
      </w:r>
    </w:p>
    <w:p w14:paraId="4C479553" w14:textId="631F12F9" w:rsidR="00386AA7" w:rsidRPr="009124E8" w:rsidRDefault="00D258B3" w:rsidP="00386AA7">
      <w:pPr>
        <w:autoSpaceDE w:val="0"/>
        <w:autoSpaceDN w:val="0"/>
        <w:adjustRightInd w:val="0"/>
        <w:jc w:val="both"/>
        <w:rPr>
          <w:color w:val="000000"/>
        </w:rPr>
      </w:pPr>
      <w:r>
        <w:rPr>
          <w:rFonts w:cs="Arial"/>
          <w:snapToGrid w:val="0"/>
          <w:color w:val="000000"/>
          <w:u w:color="000000"/>
          <w:lang w:val="el-GR"/>
        </w:rPr>
        <w:t>Το</w:t>
      </w:r>
      <w:r w:rsidRPr="00D258B3">
        <w:rPr>
          <w:rFonts w:cs="Arial"/>
          <w:snapToGrid w:val="0"/>
          <w:color w:val="000000"/>
          <w:u w:color="000000"/>
          <w:lang w:val="el-GR"/>
        </w:rPr>
        <w:t xml:space="preserve"> </w:t>
      </w:r>
      <w:r>
        <w:rPr>
          <w:rFonts w:cs="Arial"/>
          <w:snapToGrid w:val="0"/>
          <w:color w:val="000000"/>
          <w:u w:color="000000"/>
          <w:lang w:val="el-GR"/>
        </w:rPr>
        <w:t>προϊόν</w:t>
      </w:r>
      <w:r w:rsidRPr="00D258B3">
        <w:rPr>
          <w:rFonts w:cs="Arial"/>
          <w:snapToGrid w:val="0"/>
          <w:color w:val="000000"/>
          <w:u w:color="000000"/>
          <w:lang w:val="el-GR"/>
        </w:rPr>
        <w:t xml:space="preserve"> </w:t>
      </w:r>
      <w:r>
        <w:rPr>
          <w:rFonts w:cs="Arial"/>
          <w:snapToGrid w:val="0"/>
          <w:color w:val="000000"/>
          <w:u w:color="000000"/>
          <w:lang w:val="el-GR"/>
        </w:rPr>
        <w:t>να</w:t>
      </w:r>
      <w:r w:rsidRPr="00D258B3">
        <w:rPr>
          <w:rFonts w:cs="Arial"/>
          <w:snapToGrid w:val="0"/>
          <w:color w:val="000000"/>
          <w:u w:color="000000"/>
          <w:lang w:val="el-GR"/>
        </w:rPr>
        <w:t xml:space="preserve"> </w:t>
      </w:r>
      <w:r>
        <w:rPr>
          <w:rFonts w:cs="Arial"/>
          <w:snapToGrid w:val="0"/>
          <w:color w:val="000000"/>
          <w:u w:color="000000"/>
          <w:lang w:val="el-GR"/>
        </w:rPr>
        <w:t>φέρει</w:t>
      </w:r>
      <w:r w:rsidRPr="00D258B3">
        <w:rPr>
          <w:rFonts w:cs="Arial"/>
          <w:snapToGrid w:val="0"/>
          <w:color w:val="000000"/>
          <w:u w:color="000000"/>
          <w:lang w:val="el-GR"/>
        </w:rPr>
        <w:t xml:space="preserve"> </w:t>
      </w:r>
      <w:r>
        <w:rPr>
          <w:rFonts w:cs="Arial"/>
          <w:snapToGrid w:val="0"/>
          <w:color w:val="000000"/>
          <w:u w:color="000000"/>
          <w:lang w:val="el-GR"/>
        </w:rPr>
        <w:t>πιστοποίηση</w:t>
      </w:r>
      <w:r w:rsidRPr="00D258B3">
        <w:rPr>
          <w:rFonts w:cs="Arial"/>
          <w:snapToGrid w:val="0"/>
          <w:color w:val="000000"/>
          <w:u w:color="000000"/>
          <w:lang w:val="el-GR"/>
        </w:rPr>
        <w:t xml:space="preserve"> </w:t>
      </w:r>
      <w:r w:rsidR="00386AA7" w:rsidRPr="009124E8">
        <w:rPr>
          <w:rFonts w:cs="Arial"/>
          <w:snapToGrid w:val="0"/>
          <w:color w:val="000000"/>
          <w:u w:color="000000"/>
        </w:rPr>
        <w:t>ISO 9001, ISO 14001</w:t>
      </w:r>
      <w:r w:rsidR="00893F78" w:rsidRPr="009124E8">
        <w:rPr>
          <w:rFonts w:cs="Arial"/>
          <w:snapToGrid w:val="0"/>
          <w:color w:val="000000"/>
          <w:u w:color="000000"/>
        </w:rPr>
        <w:t xml:space="preserve">, SASO, CE, CB </w:t>
      </w:r>
      <w:r>
        <w:rPr>
          <w:rFonts w:cs="Arial"/>
          <w:snapToGrid w:val="0"/>
          <w:color w:val="000000"/>
          <w:u w:color="000000"/>
          <w:lang w:val="el-GR"/>
        </w:rPr>
        <w:t>και</w:t>
      </w:r>
      <w:r w:rsidR="00386AA7" w:rsidRPr="009124E8">
        <w:rPr>
          <w:rFonts w:cs="Arial"/>
          <w:snapToGrid w:val="0"/>
          <w:color w:val="000000"/>
          <w:u w:color="000000"/>
        </w:rPr>
        <w:t xml:space="preserve"> Eurovent</w:t>
      </w:r>
      <w:r w:rsidR="00DF1A12" w:rsidRPr="009124E8">
        <w:rPr>
          <w:rFonts w:cs="Arial"/>
          <w:snapToGrid w:val="0"/>
          <w:color w:val="000000"/>
          <w:u w:color="000000"/>
        </w:rPr>
        <w:t xml:space="preserve">. </w:t>
      </w:r>
      <w:r>
        <w:rPr>
          <w:rFonts w:cs="Arial"/>
          <w:snapToGrid w:val="0"/>
          <w:color w:val="000000"/>
          <w:u w:color="000000"/>
          <w:lang w:val="el-GR"/>
        </w:rPr>
        <w:t>Το</w:t>
      </w:r>
      <w:r w:rsidRPr="00D258B3">
        <w:rPr>
          <w:rFonts w:cs="Arial"/>
          <w:snapToGrid w:val="0"/>
          <w:color w:val="000000"/>
          <w:u w:color="000000"/>
        </w:rPr>
        <w:t xml:space="preserve"> </w:t>
      </w:r>
      <w:r>
        <w:rPr>
          <w:rFonts w:cs="Arial"/>
          <w:snapToGrid w:val="0"/>
          <w:color w:val="000000"/>
          <w:u w:color="000000"/>
          <w:lang w:val="el-GR"/>
        </w:rPr>
        <w:t>προϊόν</w:t>
      </w:r>
      <w:r w:rsidRPr="00D258B3">
        <w:rPr>
          <w:rFonts w:cs="Arial"/>
          <w:snapToGrid w:val="0"/>
          <w:color w:val="000000"/>
          <w:u w:color="000000"/>
        </w:rPr>
        <w:t xml:space="preserve"> </w:t>
      </w:r>
      <w:r>
        <w:rPr>
          <w:rFonts w:cs="Arial"/>
          <w:snapToGrid w:val="0"/>
          <w:color w:val="000000"/>
          <w:u w:color="000000"/>
          <w:lang w:val="el-GR"/>
        </w:rPr>
        <w:t>να</w:t>
      </w:r>
      <w:r w:rsidRPr="00D258B3">
        <w:rPr>
          <w:rFonts w:cs="Arial"/>
          <w:snapToGrid w:val="0"/>
          <w:color w:val="000000"/>
          <w:u w:color="000000"/>
        </w:rPr>
        <w:t xml:space="preserve"> </w:t>
      </w:r>
      <w:r>
        <w:rPr>
          <w:rFonts w:cs="Arial"/>
          <w:snapToGrid w:val="0"/>
          <w:color w:val="000000"/>
          <w:u w:color="000000"/>
          <w:lang w:val="el-GR"/>
        </w:rPr>
        <w:t>είναι</w:t>
      </w:r>
      <w:r w:rsidRPr="00D258B3">
        <w:rPr>
          <w:rFonts w:cs="Arial"/>
          <w:snapToGrid w:val="0"/>
          <w:color w:val="000000"/>
          <w:u w:color="000000"/>
        </w:rPr>
        <w:t xml:space="preserve"> </w:t>
      </w:r>
      <w:r w:rsidR="00DF1A12" w:rsidRPr="009124E8">
        <w:rPr>
          <w:rFonts w:cs="Arial"/>
          <w:snapToGrid w:val="0"/>
          <w:color w:val="000000"/>
          <w:u w:color="000000"/>
        </w:rPr>
        <w:t xml:space="preserve">Ecodesign 2021 ready </w:t>
      </w:r>
      <w:r>
        <w:rPr>
          <w:rFonts w:cs="Arial"/>
          <w:snapToGrid w:val="0"/>
          <w:color w:val="000000"/>
          <w:u w:color="000000"/>
          <w:lang w:val="el-GR"/>
        </w:rPr>
        <w:t>και</w:t>
      </w:r>
      <w:r w:rsidRPr="00D258B3">
        <w:rPr>
          <w:rFonts w:cs="Arial"/>
          <w:snapToGrid w:val="0"/>
          <w:color w:val="000000"/>
          <w:u w:color="000000"/>
        </w:rPr>
        <w:t xml:space="preserve"> </w:t>
      </w:r>
      <w:r>
        <w:rPr>
          <w:rFonts w:cs="Arial"/>
          <w:snapToGrid w:val="0"/>
          <w:color w:val="000000"/>
          <w:u w:color="000000"/>
          <w:lang w:val="el-GR"/>
        </w:rPr>
        <w:t>να</w:t>
      </w:r>
      <w:r w:rsidRPr="00D258B3">
        <w:rPr>
          <w:rFonts w:cs="Arial"/>
          <w:snapToGrid w:val="0"/>
          <w:color w:val="000000"/>
          <w:u w:color="000000"/>
        </w:rPr>
        <w:t xml:space="preserve"> </w:t>
      </w:r>
      <w:r>
        <w:rPr>
          <w:rFonts w:cs="Arial"/>
          <w:snapToGrid w:val="0"/>
          <w:color w:val="000000"/>
          <w:u w:color="000000"/>
          <w:lang w:val="el-GR"/>
        </w:rPr>
        <w:t>συμμορφώνεται</w:t>
      </w:r>
      <w:r w:rsidRPr="00D258B3">
        <w:rPr>
          <w:rFonts w:cs="Arial"/>
          <w:snapToGrid w:val="0"/>
          <w:color w:val="000000"/>
          <w:u w:color="000000"/>
        </w:rPr>
        <w:t xml:space="preserve"> </w:t>
      </w:r>
      <w:r>
        <w:rPr>
          <w:rFonts w:cs="Arial"/>
          <w:snapToGrid w:val="0"/>
          <w:color w:val="000000"/>
          <w:u w:color="000000"/>
          <w:lang w:val="el-GR"/>
        </w:rPr>
        <w:t>με</w:t>
      </w:r>
      <w:r w:rsidRPr="00D258B3">
        <w:rPr>
          <w:rFonts w:cs="Arial"/>
          <w:snapToGrid w:val="0"/>
          <w:color w:val="000000"/>
          <w:u w:color="000000"/>
        </w:rPr>
        <w:t xml:space="preserve"> </w:t>
      </w:r>
      <w:r>
        <w:rPr>
          <w:rFonts w:cs="Arial"/>
          <w:snapToGrid w:val="0"/>
          <w:color w:val="000000"/>
          <w:u w:color="000000"/>
          <w:lang w:val="el-GR"/>
        </w:rPr>
        <w:t>τα</w:t>
      </w:r>
      <w:r w:rsidRPr="00D258B3">
        <w:rPr>
          <w:rFonts w:cs="Arial"/>
          <w:snapToGrid w:val="0"/>
          <w:color w:val="000000"/>
          <w:u w:color="000000"/>
        </w:rPr>
        <w:t xml:space="preserve"> </w:t>
      </w:r>
      <w:r>
        <w:rPr>
          <w:rFonts w:cs="Arial"/>
          <w:snapToGrid w:val="0"/>
          <w:color w:val="000000"/>
          <w:u w:color="000000"/>
          <w:lang w:val="el-GR"/>
        </w:rPr>
        <w:t>παρακάτω</w:t>
      </w:r>
      <w:r w:rsidRPr="00D258B3">
        <w:rPr>
          <w:rFonts w:cs="Arial"/>
          <w:snapToGrid w:val="0"/>
          <w:color w:val="000000"/>
          <w:u w:color="000000"/>
        </w:rPr>
        <w:t xml:space="preserve"> </w:t>
      </w:r>
      <w:r>
        <w:rPr>
          <w:rFonts w:cs="Arial"/>
          <w:snapToGrid w:val="0"/>
          <w:color w:val="000000"/>
          <w:u w:color="000000"/>
          <w:lang w:val="el-GR"/>
        </w:rPr>
        <w:t>πρότυπα</w:t>
      </w:r>
      <w:r w:rsidRPr="00D258B3">
        <w:rPr>
          <w:rFonts w:cs="Arial"/>
          <w:snapToGrid w:val="0"/>
          <w:color w:val="000000"/>
          <w:u w:color="000000"/>
        </w:rPr>
        <w:t xml:space="preserve"> </w:t>
      </w:r>
      <w:r>
        <w:rPr>
          <w:rFonts w:cs="Arial"/>
          <w:snapToGrid w:val="0"/>
          <w:color w:val="000000"/>
          <w:u w:color="000000"/>
          <w:lang w:val="el-GR"/>
        </w:rPr>
        <w:t>και</w:t>
      </w:r>
      <w:r w:rsidRPr="00D258B3">
        <w:rPr>
          <w:rFonts w:cs="Arial"/>
          <w:snapToGrid w:val="0"/>
          <w:color w:val="000000"/>
          <w:u w:color="000000"/>
        </w:rPr>
        <w:t xml:space="preserve"> </w:t>
      </w:r>
      <w:r>
        <w:rPr>
          <w:rFonts w:cs="Arial"/>
          <w:snapToGrid w:val="0"/>
          <w:color w:val="000000"/>
          <w:u w:color="000000"/>
          <w:lang w:val="el-GR"/>
        </w:rPr>
        <w:t>οδηγίες</w:t>
      </w:r>
      <w:r w:rsidR="00386AA7" w:rsidRPr="009124E8">
        <w:rPr>
          <w:rFonts w:cs="Arial"/>
          <w:snapToGrid w:val="0"/>
          <w:color w:val="000000"/>
          <w:u w:color="000000"/>
        </w:rPr>
        <w:t>:</w:t>
      </w:r>
    </w:p>
    <w:p w14:paraId="71385E53" w14:textId="6B6574C3" w:rsidR="00386AA7" w:rsidRPr="009124E8" w:rsidRDefault="00F763A3" w:rsidP="00386AA7">
      <w:pPr>
        <w:widowControl w:val="0"/>
        <w:numPr>
          <w:ilvl w:val="0"/>
          <w:numId w:val="2"/>
        </w:numPr>
        <w:spacing w:line="0" w:lineRule="atLeast"/>
        <w:ind w:left="567" w:hanging="207"/>
        <w:jc w:val="both"/>
      </w:pPr>
      <w:r>
        <w:rPr>
          <w:lang w:val="el-GR"/>
        </w:rPr>
        <w:t xml:space="preserve">Οδηγία Μηχανημάτων </w:t>
      </w:r>
      <w:r w:rsidR="00386AA7" w:rsidRPr="009124E8">
        <w:t>2006/42/EC (MD).</w:t>
      </w:r>
    </w:p>
    <w:p w14:paraId="4A5E3A98" w14:textId="7008995C" w:rsidR="00386AA7" w:rsidRPr="009124E8" w:rsidRDefault="00F763A3" w:rsidP="00386AA7">
      <w:pPr>
        <w:widowControl w:val="0"/>
        <w:numPr>
          <w:ilvl w:val="0"/>
          <w:numId w:val="2"/>
        </w:numPr>
        <w:spacing w:line="0" w:lineRule="atLeast"/>
        <w:ind w:left="567" w:hanging="207"/>
        <w:jc w:val="both"/>
      </w:pPr>
      <w:r>
        <w:rPr>
          <w:lang w:val="el-GR"/>
        </w:rPr>
        <w:t>Οδηγία</w:t>
      </w:r>
      <w:r w:rsidRPr="00841B75">
        <w:rPr>
          <w:lang w:val="el-GR"/>
        </w:rPr>
        <w:t xml:space="preserve"> </w:t>
      </w:r>
      <w:r>
        <w:rPr>
          <w:lang w:val="el-GR"/>
        </w:rPr>
        <w:t>Ηλεκτρομαγνητικής</w:t>
      </w:r>
      <w:r w:rsidRPr="00841B75">
        <w:rPr>
          <w:lang w:val="el-GR"/>
        </w:rPr>
        <w:t xml:space="preserve"> </w:t>
      </w:r>
      <w:r>
        <w:rPr>
          <w:lang w:val="el-GR"/>
        </w:rPr>
        <w:t>Συμβατότητας</w:t>
      </w:r>
      <w:r w:rsidRPr="00841B75">
        <w:rPr>
          <w:lang w:val="el-GR"/>
        </w:rPr>
        <w:t xml:space="preserve"> </w:t>
      </w:r>
      <w:r w:rsidR="00386AA7" w:rsidRPr="009124E8">
        <w:t>2004/108/EC.</w:t>
      </w:r>
    </w:p>
    <w:p w14:paraId="06F2C5B8" w14:textId="4B46604B" w:rsidR="00386AA7" w:rsidRDefault="00F763A3" w:rsidP="00386AA7">
      <w:pPr>
        <w:widowControl w:val="0"/>
        <w:numPr>
          <w:ilvl w:val="0"/>
          <w:numId w:val="2"/>
        </w:numPr>
        <w:spacing w:line="0" w:lineRule="atLeast"/>
        <w:ind w:left="567" w:hanging="207"/>
        <w:jc w:val="both"/>
      </w:pPr>
      <w:r>
        <w:rPr>
          <w:lang w:val="el-GR"/>
        </w:rPr>
        <w:t>Οδηγία</w:t>
      </w:r>
      <w:r w:rsidRPr="00841B75">
        <w:rPr>
          <w:lang w:val="el-GR"/>
        </w:rPr>
        <w:t xml:space="preserve"> </w:t>
      </w:r>
      <w:r>
        <w:rPr>
          <w:lang w:val="el-GR"/>
        </w:rPr>
        <w:t>Εξοπλισμού</w:t>
      </w:r>
      <w:r w:rsidRPr="00841B75">
        <w:rPr>
          <w:lang w:val="el-GR"/>
        </w:rPr>
        <w:t xml:space="preserve"> </w:t>
      </w:r>
      <w:r>
        <w:rPr>
          <w:lang w:val="el-GR"/>
        </w:rPr>
        <w:t>υπό</w:t>
      </w:r>
      <w:r w:rsidRPr="00841B75">
        <w:rPr>
          <w:lang w:val="el-GR"/>
        </w:rPr>
        <w:t xml:space="preserve"> </w:t>
      </w:r>
      <w:r>
        <w:rPr>
          <w:lang w:val="el-GR"/>
        </w:rPr>
        <w:t>Πίεση</w:t>
      </w:r>
      <w:r w:rsidRPr="00D87DCE">
        <w:t xml:space="preserve"> </w:t>
      </w:r>
      <w:r w:rsidR="00386AA7" w:rsidRPr="009124E8">
        <w:t>97/23/EC.</w:t>
      </w:r>
    </w:p>
    <w:p w14:paraId="1E4ACA29" w14:textId="258D931C" w:rsidR="00F813E8" w:rsidRPr="00DF3F67" w:rsidRDefault="00DF3F67" w:rsidP="00AE1E52">
      <w:pPr>
        <w:widowControl w:val="0"/>
        <w:spacing w:line="0" w:lineRule="atLeast"/>
        <w:jc w:val="both"/>
        <w:rPr>
          <w:rFonts w:cs="Arial"/>
          <w:i/>
          <w:snapToGrid w:val="0"/>
          <w:color w:val="000000"/>
          <w:lang w:val="el-GR"/>
        </w:rPr>
      </w:pPr>
      <w:r>
        <w:rPr>
          <w:rFonts w:cs="Arial"/>
          <w:i/>
          <w:snapToGrid w:val="0"/>
          <w:color w:val="000000"/>
          <w:lang w:val="el-GR"/>
        </w:rPr>
        <w:lastRenderedPageBreak/>
        <w:t>Εργοστασιακός Έλεγχος</w:t>
      </w:r>
    </w:p>
    <w:p w14:paraId="2396EFB7" w14:textId="322D6980" w:rsidR="00DF3F67" w:rsidRPr="00DF3F67" w:rsidRDefault="00DF3F67" w:rsidP="005118E2">
      <w:pPr>
        <w:widowControl w:val="0"/>
        <w:spacing w:line="0" w:lineRule="atLeast"/>
        <w:jc w:val="both"/>
        <w:rPr>
          <w:rFonts w:cs="Arial"/>
          <w:snapToGrid w:val="0"/>
          <w:color w:val="000000"/>
          <w:u w:color="000000"/>
          <w:lang w:val="el-GR"/>
        </w:rPr>
      </w:pPr>
      <w:r>
        <w:rPr>
          <w:rFonts w:cs="Arial"/>
          <w:snapToGrid w:val="0"/>
          <w:color w:val="000000"/>
          <w:u w:color="000000"/>
          <w:lang w:val="el-GR"/>
        </w:rPr>
        <w:t>Οι</w:t>
      </w:r>
      <w:r w:rsidRPr="00DF3F67">
        <w:rPr>
          <w:rFonts w:cs="Arial"/>
          <w:snapToGrid w:val="0"/>
          <w:color w:val="000000"/>
          <w:u w:color="000000"/>
          <w:lang w:val="el-GR"/>
        </w:rPr>
        <w:t xml:space="preserve"> </w:t>
      </w:r>
      <w:r>
        <w:rPr>
          <w:rFonts w:cs="Arial"/>
          <w:snapToGrid w:val="0"/>
          <w:color w:val="000000"/>
          <w:u w:color="000000"/>
          <w:lang w:val="el-GR"/>
        </w:rPr>
        <w:t>ακόλουθοι εργοστασιακοί έλεγχοι να εκτελούνται πριν την διάθεση του προϊόντος:</w:t>
      </w:r>
    </w:p>
    <w:p w14:paraId="79F6B5D3" w14:textId="67B82B9D" w:rsidR="00DF3F67" w:rsidRDefault="00DF3F67" w:rsidP="00EC6220">
      <w:pPr>
        <w:pStyle w:val="ListParagraph"/>
        <w:widowControl w:val="0"/>
        <w:numPr>
          <w:ilvl w:val="0"/>
          <w:numId w:val="37"/>
        </w:numPr>
        <w:spacing w:line="0" w:lineRule="atLeast"/>
        <w:ind w:left="567" w:hanging="207"/>
        <w:jc w:val="both"/>
        <w:rPr>
          <w:rFonts w:cs="Arial"/>
          <w:snapToGrid w:val="0"/>
          <w:color w:val="000000"/>
          <w:u w:color="000000"/>
        </w:rPr>
      </w:pPr>
      <w:r>
        <w:rPr>
          <w:rFonts w:cs="Arial"/>
          <w:snapToGrid w:val="0"/>
          <w:color w:val="000000"/>
          <w:u w:color="000000"/>
          <w:lang w:val="el-GR"/>
        </w:rPr>
        <w:t>Τεστ πλήρωσης στο ψυκτικό δίκτυο για την ανίχνευση εμφράξεων.</w:t>
      </w:r>
    </w:p>
    <w:p w14:paraId="5BB2F263" w14:textId="4589DFA3" w:rsidR="00DF3F67" w:rsidRDefault="00DF3F67" w:rsidP="00EC6220">
      <w:pPr>
        <w:pStyle w:val="ListParagraph"/>
        <w:widowControl w:val="0"/>
        <w:numPr>
          <w:ilvl w:val="0"/>
          <w:numId w:val="36"/>
        </w:numPr>
        <w:spacing w:line="0" w:lineRule="atLeast"/>
        <w:ind w:left="567" w:hanging="207"/>
        <w:jc w:val="both"/>
        <w:rPr>
          <w:rFonts w:cs="Arial"/>
          <w:snapToGrid w:val="0"/>
          <w:color w:val="000000"/>
          <w:u w:color="000000"/>
        </w:rPr>
      </w:pPr>
      <w:r>
        <w:rPr>
          <w:rFonts w:cs="Arial"/>
          <w:snapToGrid w:val="0"/>
          <w:color w:val="000000"/>
          <w:u w:color="000000"/>
          <w:lang w:val="el-GR"/>
        </w:rPr>
        <w:t xml:space="preserve">Οι σωληνώσεις υψηλής πίεσης να υποβάλλονται σε πίεση 40 </w:t>
      </w:r>
      <w:r w:rsidRPr="009124E8">
        <w:rPr>
          <w:rFonts w:cs="Arial"/>
          <w:snapToGrid w:val="0"/>
          <w:color w:val="000000"/>
          <w:u w:color="000000"/>
        </w:rPr>
        <w:t>bar</w:t>
      </w:r>
      <w:r>
        <w:rPr>
          <w:rFonts w:cs="Arial"/>
          <w:snapToGrid w:val="0"/>
          <w:color w:val="000000"/>
          <w:u w:color="000000"/>
          <w:lang w:val="el-GR"/>
        </w:rPr>
        <w:t>.</w:t>
      </w:r>
    </w:p>
    <w:p w14:paraId="4F16F389" w14:textId="36D10F80" w:rsidR="00DF3F67" w:rsidRDefault="00DF3F67" w:rsidP="00EC6220">
      <w:pPr>
        <w:pStyle w:val="ListParagraph"/>
        <w:widowControl w:val="0"/>
        <w:numPr>
          <w:ilvl w:val="0"/>
          <w:numId w:val="36"/>
        </w:numPr>
        <w:spacing w:line="0" w:lineRule="atLeast"/>
        <w:ind w:left="567" w:hanging="207"/>
        <w:jc w:val="both"/>
        <w:rPr>
          <w:rFonts w:cs="Arial"/>
          <w:snapToGrid w:val="0"/>
          <w:color w:val="000000"/>
          <w:u w:color="000000"/>
        </w:rPr>
      </w:pPr>
      <w:r>
        <w:rPr>
          <w:rFonts w:cs="Arial"/>
          <w:snapToGrid w:val="0"/>
          <w:color w:val="000000"/>
          <w:u w:color="000000"/>
          <w:lang w:val="el-GR"/>
        </w:rPr>
        <w:t>Ψηφιακός έλεγχος διαρροών για την επαλήθευση της στεγανότητας του ψυκτικού δικτύου.</w:t>
      </w:r>
    </w:p>
    <w:p w14:paraId="4A276A26" w14:textId="536E27B3" w:rsidR="00DF3F67" w:rsidRDefault="00DF3F67" w:rsidP="00EC6220">
      <w:pPr>
        <w:pStyle w:val="ListParagraph"/>
        <w:widowControl w:val="0"/>
        <w:numPr>
          <w:ilvl w:val="0"/>
          <w:numId w:val="36"/>
        </w:numPr>
        <w:spacing w:line="0" w:lineRule="atLeast"/>
        <w:ind w:left="567" w:hanging="207"/>
        <w:jc w:val="both"/>
        <w:rPr>
          <w:rFonts w:cs="Arial"/>
          <w:snapToGrid w:val="0"/>
          <w:color w:val="000000"/>
          <w:u w:color="000000"/>
        </w:rPr>
      </w:pPr>
      <w:r>
        <w:rPr>
          <w:rFonts w:cs="Arial"/>
          <w:snapToGrid w:val="0"/>
          <w:color w:val="000000"/>
          <w:u w:color="000000"/>
          <w:lang w:val="el-GR"/>
        </w:rPr>
        <w:t xml:space="preserve">Διεξαγωγή τεστ κενού σε πίεση </w:t>
      </w:r>
      <w:r w:rsidRPr="009124E8">
        <w:rPr>
          <w:rFonts w:cs="Arial"/>
          <w:snapToGrid w:val="0"/>
          <w:color w:val="000000"/>
          <w:u w:color="000000"/>
        </w:rPr>
        <w:t>-101.1 kPa</w:t>
      </w:r>
      <w:r>
        <w:rPr>
          <w:rFonts w:cs="Arial"/>
          <w:snapToGrid w:val="0"/>
          <w:color w:val="000000"/>
          <w:u w:color="000000"/>
          <w:lang w:val="el-GR"/>
        </w:rPr>
        <w:t>.</w:t>
      </w:r>
    </w:p>
    <w:p w14:paraId="4BF6AAD6" w14:textId="263BC1E5" w:rsidR="00DF3F67" w:rsidRDefault="000B12BE" w:rsidP="00EC6220">
      <w:pPr>
        <w:pStyle w:val="ListParagraph"/>
        <w:widowControl w:val="0"/>
        <w:numPr>
          <w:ilvl w:val="0"/>
          <w:numId w:val="36"/>
        </w:numPr>
        <w:spacing w:line="0" w:lineRule="atLeast"/>
        <w:ind w:left="567" w:hanging="207"/>
        <w:jc w:val="both"/>
        <w:rPr>
          <w:rFonts w:cs="Arial"/>
          <w:snapToGrid w:val="0"/>
          <w:color w:val="000000"/>
          <w:u w:color="000000"/>
        </w:rPr>
      </w:pPr>
      <w:r>
        <w:rPr>
          <w:rFonts w:cs="Arial"/>
          <w:snapToGrid w:val="0"/>
          <w:color w:val="000000"/>
          <w:u w:color="000000"/>
          <w:lang w:val="el-GR"/>
        </w:rPr>
        <w:t xml:space="preserve">Ηλεκτρικά τεστ σε τάση </w:t>
      </w:r>
      <w:r w:rsidRPr="009124E8">
        <w:rPr>
          <w:rFonts w:cs="Arial"/>
          <w:snapToGrid w:val="0"/>
          <w:color w:val="000000"/>
          <w:u w:color="000000"/>
        </w:rPr>
        <w:t>1,440V AC</w:t>
      </w:r>
      <w:r>
        <w:rPr>
          <w:rFonts w:cs="Arial"/>
          <w:snapToGrid w:val="0"/>
          <w:color w:val="000000"/>
          <w:u w:color="000000"/>
          <w:lang w:val="el-GR"/>
        </w:rPr>
        <w:t xml:space="preserve"> για την ανίχνευση διαρροών</w:t>
      </w:r>
      <w:r w:rsidR="009B562E">
        <w:rPr>
          <w:rFonts w:cs="Arial"/>
          <w:snapToGrid w:val="0"/>
          <w:color w:val="000000"/>
          <w:u w:color="000000"/>
          <w:lang w:val="el-GR"/>
        </w:rPr>
        <w:t xml:space="preserve"> εντάσεως μεγαλύτερης από </w:t>
      </w:r>
      <w:r w:rsidR="009B562E" w:rsidRPr="009124E8">
        <w:rPr>
          <w:rFonts w:cs="Arial"/>
          <w:snapToGrid w:val="0"/>
          <w:color w:val="000000"/>
          <w:u w:color="000000"/>
        </w:rPr>
        <w:t>5 mA</w:t>
      </w:r>
      <w:r w:rsidR="009B562E">
        <w:rPr>
          <w:rFonts w:cs="Arial"/>
          <w:snapToGrid w:val="0"/>
          <w:color w:val="000000"/>
          <w:u w:color="000000"/>
          <w:lang w:val="el-GR"/>
        </w:rPr>
        <w:t>.</w:t>
      </w:r>
    </w:p>
    <w:p w14:paraId="1C64B34E" w14:textId="5D8B1670" w:rsidR="009B562E" w:rsidRDefault="009B562E" w:rsidP="00EC6220">
      <w:pPr>
        <w:pStyle w:val="ListParagraph"/>
        <w:widowControl w:val="0"/>
        <w:numPr>
          <w:ilvl w:val="0"/>
          <w:numId w:val="36"/>
        </w:numPr>
        <w:spacing w:line="0" w:lineRule="atLeast"/>
        <w:ind w:left="567" w:hanging="207"/>
        <w:jc w:val="both"/>
        <w:rPr>
          <w:rFonts w:cs="Arial"/>
          <w:snapToGrid w:val="0"/>
          <w:color w:val="000000"/>
          <w:u w:color="000000"/>
        </w:rPr>
      </w:pPr>
      <w:r>
        <w:rPr>
          <w:rFonts w:cs="Arial"/>
          <w:snapToGrid w:val="0"/>
          <w:color w:val="000000"/>
          <w:u w:color="000000"/>
          <w:lang w:val="el-GR"/>
        </w:rPr>
        <w:t>Τεστ</w:t>
      </w:r>
      <w:r w:rsidR="005F4E2A">
        <w:rPr>
          <w:rFonts w:cs="Arial"/>
          <w:snapToGrid w:val="0"/>
          <w:color w:val="000000"/>
          <w:u w:color="000000"/>
          <w:lang w:val="el-GR"/>
        </w:rPr>
        <w:t xml:space="preserve"> </w:t>
      </w:r>
      <w:r w:rsidR="00442281">
        <w:rPr>
          <w:rFonts w:cs="Arial"/>
          <w:snapToGrid w:val="0"/>
          <w:color w:val="000000"/>
          <w:u w:color="000000"/>
          <w:lang w:val="el-GR"/>
        </w:rPr>
        <w:t xml:space="preserve">ωμομέτρησης σε τάση </w:t>
      </w:r>
      <w:r w:rsidR="00442281" w:rsidRPr="009124E8">
        <w:rPr>
          <w:rFonts w:cs="Arial"/>
          <w:snapToGrid w:val="0"/>
          <w:color w:val="000000"/>
          <w:u w:color="000000"/>
        </w:rPr>
        <w:t>500V DC</w:t>
      </w:r>
      <w:r w:rsidR="009B110E">
        <w:rPr>
          <w:rFonts w:cs="Arial"/>
          <w:snapToGrid w:val="0"/>
          <w:color w:val="000000"/>
          <w:u w:color="000000"/>
          <w:lang w:val="el-GR"/>
        </w:rPr>
        <w:t>.</w:t>
      </w:r>
    </w:p>
    <w:p w14:paraId="340E95BD" w14:textId="43C85118" w:rsidR="009B562E" w:rsidRDefault="000870BC" w:rsidP="00EC6220">
      <w:pPr>
        <w:pStyle w:val="ListParagraph"/>
        <w:widowControl w:val="0"/>
        <w:numPr>
          <w:ilvl w:val="0"/>
          <w:numId w:val="36"/>
        </w:numPr>
        <w:spacing w:line="0" w:lineRule="atLeast"/>
        <w:ind w:left="567" w:hanging="207"/>
        <w:jc w:val="both"/>
        <w:rPr>
          <w:rFonts w:cs="Arial"/>
          <w:snapToGrid w:val="0"/>
          <w:color w:val="000000"/>
          <w:u w:color="000000"/>
        </w:rPr>
      </w:pPr>
      <w:r>
        <w:rPr>
          <w:rFonts w:cs="Arial"/>
          <w:snapToGrid w:val="0"/>
          <w:color w:val="000000"/>
          <w:u w:color="000000"/>
          <w:lang w:val="el-GR"/>
        </w:rPr>
        <w:t>Τεστ γειώσεως.</w:t>
      </w:r>
    </w:p>
    <w:p w14:paraId="4A2B5496" w14:textId="77777777" w:rsidR="00AE1E52" w:rsidRPr="009124E8" w:rsidRDefault="00AE1E52" w:rsidP="00AE1E52">
      <w:pPr>
        <w:widowControl w:val="0"/>
        <w:spacing w:line="0" w:lineRule="atLeast"/>
        <w:jc w:val="both"/>
        <w:rPr>
          <w:rFonts w:cs="Arial"/>
          <w:b/>
          <w:snapToGrid w:val="0"/>
          <w:color w:val="000000"/>
          <w:u w:val="single" w:color="000000"/>
        </w:rPr>
      </w:pPr>
    </w:p>
    <w:p w14:paraId="4C4D8756" w14:textId="720A7CA3" w:rsidR="00477C86" w:rsidRPr="00C13DF8" w:rsidRDefault="001C28AC" w:rsidP="00477C86">
      <w:pPr>
        <w:widowControl w:val="0"/>
        <w:spacing w:line="0" w:lineRule="atLeast"/>
        <w:jc w:val="both"/>
        <w:rPr>
          <w:rFonts w:cs="Arial"/>
          <w:b/>
          <w:snapToGrid w:val="0"/>
          <w:color w:val="000000"/>
          <w:u w:val="single" w:color="000000"/>
          <w:lang w:val="en-US"/>
        </w:rPr>
      </w:pPr>
      <w:r>
        <w:rPr>
          <w:rFonts w:cs="Arial"/>
          <w:b/>
          <w:snapToGrid w:val="0"/>
          <w:color w:val="000000"/>
          <w:u w:val="single" w:color="000000"/>
          <w:lang w:val="el-GR"/>
        </w:rPr>
        <w:t>Εξωτερική</w:t>
      </w:r>
      <w:r w:rsidRPr="001C28AC">
        <w:rPr>
          <w:rFonts w:cs="Arial"/>
          <w:b/>
          <w:snapToGrid w:val="0"/>
          <w:color w:val="000000"/>
          <w:u w:val="single" w:color="000000"/>
          <w:lang w:val="en-US"/>
        </w:rPr>
        <w:t xml:space="preserve"> </w:t>
      </w:r>
      <w:r>
        <w:rPr>
          <w:rFonts w:cs="Arial"/>
          <w:b/>
          <w:snapToGrid w:val="0"/>
          <w:color w:val="000000"/>
          <w:u w:val="single" w:color="000000"/>
          <w:lang w:val="el-GR"/>
        </w:rPr>
        <w:t>Μονάδα</w:t>
      </w:r>
    </w:p>
    <w:p w14:paraId="5A40F844" w14:textId="6D2B08C0" w:rsidR="00B375AC" w:rsidRPr="00B375AC" w:rsidRDefault="00B375AC" w:rsidP="00A77D66">
      <w:pPr>
        <w:jc w:val="both"/>
        <w:rPr>
          <w:lang w:val="el-GR"/>
        </w:rPr>
      </w:pPr>
      <w:r>
        <w:rPr>
          <w:lang w:val="el-GR"/>
        </w:rPr>
        <w:t xml:space="preserve">Η εξωτερική μονάδα να </w:t>
      </w:r>
      <w:r w:rsidR="006C59FA">
        <w:rPr>
          <w:lang w:val="el-GR"/>
        </w:rPr>
        <w:t>φέρει</w:t>
      </w:r>
      <w:r>
        <w:rPr>
          <w:lang w:val="el-GR"/>
        </w:rPr>
        <w:t xml:space="preserve"> στιβαρά πόδια στηρίξεως</w:t>
      </w:r>
      <w:r w:rsidR="006C59FA">
        <w:rPr>
          <w:lang w:val="el-GR"/>
        </w:rPr>
        <w:t xml:space="preserve"> και να είναι </w:t>
      </w:r>
      <w:r>
        <w:rPr>
          <w:lang w:val="el-GR"/>
        </w:rPr>
        <w:t xml:space="preserve">κατασκευασμένη από γαλβανισμένο χάλυβα με επίστρωση </w:t>
      </w:r>
      <w:r w:rsidR="00314227">
        <w:rPr>
          <w:lang w:val="el-GR"/>
        </w:rPr>
        <w:t>πούδρας</w:t>
      </w:r>
      <w:r>
        <w:rPr>
          <w:lang w:val="el-GR"/>
        </w:rPr>
        <w:t xml:space="preserve"> (</w:t>
      </w:r>
      <w:r w:rsidRPr="009124E8">
        <w:t xml:space="preserve">powder </w:t>
      </w:r>
      <w:r>
        <w:rPr>
          <w:lang w:val="en-US"/>
        </w:rPr>
        <w:t>coating</w:t>
      </w:r>
      <w:r>
        <w:rPr>
          <w:lang w:val="el-GR"/>
        </w:rPr>
        <w:t>)</w:t>
      </w:r>
      <w:r w:rsidRPr="00B375AC">
        <w:rPr>
          <w:lang w:val="el-GR"/>
        </w:rPr>
        <w:t>.</w:t>
      </w:r>
      <w:r w:rsidR="008357D8">
        <w:rPr>
          <w:lang w:val="el-GR"/>
        </w:rPr>
        <w:t xml:space="preserve"> Το κέλυφός της να είναι </w:t>
      </w:r>
      <w:r>
        <w:rPr>
          <w:lang w:val="el-GR"/>
        </w:rPr>
        <w:t>κατασκευασμέν</w:t>
      </w:r>
      <w:r w:rsidR="008357D8">
        <w:rPr>
          <w:lang w:val="el-GR"/>
        </w:rPr>
        <w:t xml:space="preserve">ο </w:t>
      </w:r>
      <w:r>
        <w:rPr>
          <w:lang w:val="el-GR"/>
        </w:rPr>
        <w:t>από</w:t>
      </w:r>
      <w:r w:rsidRPr="00B375AC">
        <w:rPr>
          <w:lang w:val="el-GR"/>
        </w:rPr>
        <w:t xml:space="preserve"> </w:t>
      </w:r>
      <w:r>
        <w:rPr>
          <w:lang w:val="el-GR"/>
        </w:rPr>
        <w:t>πανέλα</w:t>
      </w:r>
      <w:r w:rsidRPr="00B375AC">
        <w:rPr>
          <w:lang w:val="el-GR"/>
        </w:rPr>
        <w:t xml:space="preserve"> </w:t>
      </w:r>
      <w:r>
        <w:rPr>
          <w:lang w:val="el-GR"/>
        </w:rPr>
        <w:t>πάχους</w:t>
      </w:r>
      <w:r w:rsidRPr="00B375AC">
        <w:rPr>
          <w:lang w:val="el-GR"/>
        </w:rPr>
        <w:t xml:space="preserve"> </w:t>
      </w:r>
      <w:r w:rsidRPr="009124E8">
        <w:t xml:space="preserve">1 </w:t>
      </w:r>
      <w:r w:rsidR="008357D8">
        <w:rPr>
          <w:lang w:val="el-GR"/>
        </w:rPr>
        <w:t>χιλ.</w:t>
      </w:r>
      <w:r>
        <w:rPr>
          <w:lang w:val="el-GR"/>
        </w:rPr>
        <w:t>, κατάλληλα για εξωτερική τοποθέτηση. Η πρόσβαση στα τμήματα της μονάδ</w:t>
      </w:r>
      <w:r w:rsidR="007A1269">
        <w:rPr>
          <w:lang w:val="el-GR"/>
        </w:rPr>
        <w:t>ο</w:t>
      </w:r>
      <w:r>
        <w:rPr>
          <w:lang w:val="el-GR"/>
        </w:rPr>
        <w:t>ς να μην εμποδίζεται από το κέλυφος.</w:t>
      </w:r>
      <w:r w:rsidR="00786694">
        <w:rPr>
          <w:lang w:val="el-GR"/>
        </w:rPr>
        <w:t xml:space="preserve"> Η σύνδεση μεταξύ εξωτερικών μονάδων να γίνεται χρησιμοποιώντας εξαρτήματα που </w:t>
      </w:r>
      <w:r w:rsidR="004E1A46">
        <w:rPr>
          <w:lang w:val="el-GR"/>
        </w:rPr>
        <w:t>προέρχονται</w:t>
      </w:r>
      <w:r w:rsidR="00786694">
        <w:rPr>
          <w:lang w:val="el-GR"/>
        </w:rPr>
        <w:t xml:space="preserve"> μόνο από τον κατασκευαστή</w:t>
      </w:r>
      <w:r w:rsidR="00944AC2">
        <w:rPr>
          <w:lang w:val="el-GR"/>
        </w:rPr>
        <w:t xml:space="preserve"> </w:t>
      </w:r>
      <w:r w:rsidR="00786694">
        <w:rPr>
          <w:lang w:val="el-GR"/>
        </w:rPr>
        <w:t>του προϊόντος.</w:t>
      </w:r>
      <w:r w:rsidR="004E1A46">
        <w:rPr>
          <w:lang w:val="el-GR"/>
        </w:rPr>
        <w:t xml:space="preserve"> Οι αποδόσεις των εξωτερικών μονάδων να συμμορφώνονται με τα στοιχεία του παρακάτω πίνακα:</w:t>
      </w:r>
    </w:p>
    <w:p w14:paraId="2E8D32AC" w14:textId="77777777" w:rsidR="0055348A" w:rsidRPr="009124E8" w:rsidRDefault="0055348A" w:rsidP="00DB387A"/>
    <w:tbl>
      <w:tblPr>
        <w:tblStyle w:val="TableGrid"/>
        <w:tblW w:w="0" w:type="auto"/>
        <w:jc w:val="center"/>
        <w:tblLook w:val="04A0" w:firstRow="1" w:lastRow="0" w:firstColumn="1" w:lastColumn="0" w:noHBand="0" w:noVBand="1"/>
      </w:tblPr>
      <w:tblGrid>
        <w:gridCol w:w="1271"/>
        <w:gridCol w:w="2410"/>
        <w:gridCol w:w="2410"/>
        <w:gridCol w:w="1125"/>
        <w:gridCol w:w="1125"/>
        <w:gridCol w:w="1125"/>
        <w:gridCol w:w="1125"/>
      </w:tblGrid>
      <w:tr w:rsidR="007A5346" w:rsidRPr="009124E8" w14:paraId="40D37D0A" w14:textId="77777777" w:rsidTr="00AA0D00">
        <w:trPr>
          <w:trHeight w:val="503"/>
          <w:jc w:val="center"/>
        </w:trPr>
        <w:tc>
          <w:tcPr>
            <w:tcW w:w="1271" w:type="dxa"/>
            <w:shd w:val="clear" w:color="auto" w:fill="D9D9D9" w:themeFill="background1" w:themeFillShade="D9"/>
            <w:vAlign w:val="center"/>
          </w:tcPr>
          <w:p w14:paraId="2BC97220" w14:textId="2DDD6B5C" w:rsidR="00161417" w:rsidRPr="00B375AC" w:rsidRDefault="00B375AC" w:rsidP="007A5346">
            <w:pPr>
              <w:jc w:val="center"/>
              <w:rPr>
                <w:lang w:val="el-GR"/>
              </w:rPr>
            </w:pPr>
            <w:r>
              <w:rPr>
                <w:lang w:val="el-GR"/>
              </w:rPr>
              <w:t>Δείκτης Ισχύος</w:t>
            </w:r>
          </w:p>
        </w:tc>
        <w:tc>
          <w:tcPr>
            <w:tcW w:w="2410" w:type="dxa"/>
            <w:shd w:val="clear" w:color="auto" w:fill="D9D9D9" w:themeFill="background1" w:themeFillShade="D9"/>
            <w:vAlign w:val="center"/>
          </w:tcPr>
          <w:p w14:paraId="6A2C06EC" w14:textId="70849070" w:rsidR="00161417" w:rsidRPr="009124E8" w:rsidRDefault="00B375AC" w:rsidP="007A5346">
            <w:pPr>
              <w:jc w:val="center"/>
            </w:pPr>
            <w:r>
              <w:rPr>
                <w:lang w:val="el-GR"/>
              </w:rPr>
              <w:t>Ψυκτική Απόδοση</w:t>
            </w:r>
            <w:r w:rsidR="00161417" w:rsidRPr="009124E8">
              <w:t xml:space="preserve"> (kW)</w:t>
            </w:r>
            <w:r w:rsidR="00AA0D00" w:rsidRPr="009124E8">
              <w:rPr>
                <w:rStyle w:val="FootnoteReference"/>
              </w:rPr>
              <w:footnoteReference w:id="3"/>
            </w:r>
          </w:p>
        </w:tc>
        <w:tc>
          <w:tcPr>
            <w:tcW w:w="2410" w:type="dxa"/>
            <w:shd w:val="clear" w:color="auto" w:fill="D9D9D9" w:themeFill="background1" w:themeFillShade="D9"/>
            <w:vAlign w:val="center"/>
          </w:tcPr>
          <w:p w14:paraId="361268A5" w14:textId="249CDC20" w:rsidR="00161417" w:rsidRPr="009124E8" w:rsidRDefault="00B375AC" w:rsidP="007A5346">
            <w:pPr>
              <w:jc w:val="center"/>
            </w:pPr>
            <w:r>
              <w:rPr>
                <w:lang w:val="el-GR"/>
              </w:rPr>
              <w:t>Θερμική Απόδοση</w:t>
            </w:r>
            <w:r w:rsidR="00161417" w:rsidRPr="009124E8">
              <w:t xml:space="preserve"> (kW)</w:t>
            </w:r>
            <w:r w:rsidR="00AA0D00" w:rsidRPr="009124E8">
              <w:rPr>
                <w:rStyle w:val="FootnoteReference"/>
              </w:rPr>
              <w:footnoteReference w:id="4"/>
            </w:r>
          </w:p>
        </w:tc>
        <w:tc>
          <w:tcPr>
            <w:tcW w:w="1125" w:type="dxa"/>
            <w:shd w:val="clear" w:color="auto" w:fill="D9D9D9" w:themeFill="background1" w:themeFillShade="D9"/>
            <w:vAlign w:val="center"/>
          </w:tcPr>
          <w:p w14:paraId="7B4564C5" w14:textId="7D68EE3A" w:rsidR="00161417" w:rsidRPr="009124E8" w:rsidRDefault="00161417" w:rsidP="007A5346">
            <w:pPr>
              <w:jc w:val="center"/>
            </w:pPr>
            <w:r w:rsidRPr="009124E8">
              <w:t>SEER</w:t>
            </w:r>
            <w:r w:rsidR="00996C33" w:rsidRPr="009124E8">
              <w:rPr>
                <w:rStyle w:val="FootnoteReference"/>
              </w:rPr>
              <w:footnoteReference w:id="5"/>
            </w:r>
          </w:p>
        </w:tc>
        <w:tc>
          <w:tcPr>
            <w:tcW w:w="1125" w:type="dxa"/>
            <w:shd w:val="clear" w:color="auto" w:fill="D9D9D9" w:themeFill="background1" w:themeFillShade="D9"/>
            <w:vAlign w:val="center"/>
          </w:tcPr>
          <w:p w14:paraId="3037C9CF" w14:textId="19200B4C" w:rsidR="00161417" w:rsidRPr="009124E8" w:rsidRDefault="00161417" w:rsidP="007A5346">
            <w:pPr>
              <w:jc w:val="center"/>
            </w:pPr>
            <w:r w:rsidRPr="009124E8">
              <w:t>SEER</w:t>
            </w:r>
            <w:r w:rsidR="00996C33" w:rsidRPr="009124E8">
              <w:rPr>
                <w:rStyle w:val="FootnoteReference"/>
              </w:rPr>
              <w:footnoteReference w:id="6"/>
            </w:r>
          </w:p>
        </w:tc>
        <w:tc>
          <w:tcPr>
            <w:tcW w:w="1125" w:type="dxa"/>
            <w:shd w:val="clear" w:color="auto" w:fill="D9D9D9" w:themeFill="background1" w:themeFillShade="D9"/>
            <w:vAlign w:val="center"/>
          </w:tcPr>
          <w:p w14:paraId="6745E7EF" w14:textId="7595B78F" w:rsidR="00161417" w:rsidRPr="009124E8" w:rsidRDefault="00161417" w:rsidP="007A5346">
            <w:pPr>
              <w:jc w:val="center"/>
            </w:pPr>
            <w:r w:rsidRPr="009124E8">
              <w:t>SCO</w:t>
            </w:r>
            <w:r w:rsidR="00996C33" w:rsidRPr="009124E8">
              <w:t>P</w:t>
            </w:r>
            <w:r w:rsidR="00996C33" w:rsidRPr="009124E8">
              <w:rPr>
                <w:rStyle w:val="FootnoteReference"/>
              </w:rPr>
              <w:footnoteReference w:id="7"/>
            </w:r>
          </w:p>
        </w:tc>
        <w:tc>
          <w:tcPr>
            <w:tcW w:w="1125" w:type="dxa"/>
            <w:shd w:val="clear" w:color="auto" w:fill="D9D9D9" w:themeFill="background1" w:themeFillShade="D9"/>
            <w:vAlign w:val="center"/>
          </w:tcPr>
          <w:p w14:paraId="7FDF9E93" w14:textId="3F9929B5" w:rsidR="00161417" w:rsidRPr="009124E8" w:rsidRDefault="00996C33" w:rsidP="007A5346">
            <w:pPr>
              <w:jc w:val="center"/>
            </w:pPr>
            <w:r w:rsidRPr="009124E8">
              <w:t>SCOP</w:t>
            </w:r>
            <w:r w:rsidRPr="009124E8">
              <w:rPr>
                <w:rStyle w:val="FootnoteReference"/>
              </w:rPr>
              <w:footnoteReference w:id="8"/>
            </w:r>
          </w:p>
        </w:tc>
      </w:tr>
      <w:tr w:rsidR="00996C33" w:rsidRPr="009124E8" w14:paraId="1D8CB2C8" w14:textId="77777777" w:rsidTr="00AA0D00">
        <w:trPr>
          <w:trHeight w:val="255"/>
          <w:jc w:val="center"/>
        </w:trPr>
        <w:tc>
          <w:tcPr>
            <w:tcW w:w="1271" w:type="dxa"/>
            <w:vAlign w:val="center"/>
          </w:tcPr>
          <w:p w14:paraId="3F5E655F" w14:textId="39B36352" w:rsidR="00996C33" w:rsidRPr="009124E8" w:rsidRDefault="00996C33" w:rsidP="007A5346">
            <w:pPr>
              <w:jc w:val="center"/>
            </w:pPr>
            <w:r w:rsidRPr="009124E8">
              <w:t>8</w:t>
            </w:r>
          </w:p>
        </w:tc>
        <w:tc>
          <w:tcPr>
            <w:tcW w:w="2410" w:type="dxa"/>
            <w:vAlign w:val="center"/>
          </w:tcPr>
          <w:p w14:paraId="2363B166" w14:textId="56B57BF6" w:rsidR="00996C33" w:rsidRPr="009124E8" w:rsidRDefault="00996C33" w:rsidP="007A5346">
            <w:pPr>
              <w:jc w:val="center"/>
            </w:pPr>
            <w:r w:rsidRPr="009124E8">
              <w:t>25</w:t>
            </w:r>
            <w:r w:rsidR="00DF12AA">
              <w:rPr>
                <w:lang w:val="el-GR"/>
              </w:rPr>
              <w:t>,</w:t>
            </w:r>
            <w:r w:rsidRPr="009124E8">
              <w:t>20</w:t>
            </w:r>
          </w:p>
        </w:tc>
        <w:tc>
          <w:tcPr>
            <w:tcW w:w="2410" w:type="dxa"/>
            <w:vAlign w:val="center"/>
          </w:tcPr>
          <w:p w14:paraId="42995F43" w14:textId="7356012B" w:rsidR="00996C33" w:rsidRPr="009124E8" w:rsidRDefault="00996C33" w:rsidP="007A5346">
            <w:pPr>
              <w:jc w:val="center"/>
            </w:pPr>
            <w:r w:rsidRPr="009124E8">
              <w:t>25</w:t>
            </w:r>
            <w:r w:rsidR="00DF12AA">
              <w:rPr>
                <w:lang w:val="el-GR"/>
              </w:rPr>
              <w:t>,</w:t>
            </w:r>
            <w:r w:rsidRPr="009124E8">
              <w:t>20</w:t>
            </w:r>
          </w:p>
        </w:tc>
        <w:tc>
          <w:tcPr>
            <w:tcW w:w="1125" w:type="dxa"/>
            <w:vAlign w:val="center"/>
          </w:tcPr>
          <w:p w14:paraId="10E85294" w14:textId="7C76BC3B" w:rsidR="00996C33" w:rsidRPr="009124E8" w:rsidRDefault="00D93EB5" w:rsidP="007A5346">
            <w:pPr>
              <w:jc w:val="center"/>
            </w:pPr>
            <w:r w:rsidRPr="009124E8">
              <w:t>7</w:t>
            </w:r>
            <w:r w:rsidR="00DF12AA">
              <w:rPr>
                <w:lang w:val="el-GR"/>
              </w:rPr>
              <w:t>,</w:t>
            </w:r>
            <w:r w:rsidRPr="009124E8">
              <w:t>70</w:t>
            </w:r>
          </w:p>
        </w:tc>
        <w:tc>
          <w:tcPr>
            <w:tcW w:w="1125" w:type="dxa"/>
            <w:vAlign w:val="center"/>
          </w:tcPr>
          <w:p w14:paraId="3BB4A4F3" w14:textId="7C12FB2D" w:rsidR="00996C33" w:rsidRPr="009124E8" w:rsidRDefault="00C619D6" w:rsidP="007A5346">
            <w:pPr>
              <w:jc w:val="center"/>
            </w:pPr>
            <w:r w:rsidRPr="009124E8">
              <w:t>6</w:t>
            </w:r>
            <w:r w:rsidR="00DF12AA">
              <w:rPr>
                <w:lang w:val="el-GR"/>
              </w:rPr>
              <w:t>,</w:t>
            </w:r>
            <w:r w:rsidRPr="009124E8">
              <w:t>40</w:t>
            </w:r>
          </w:p>
        </w:tc>
        <w:tc>
          <w:tcPr>
            <w:tcW w:w="1125" w:type="dxa"/>
            <w:vAlign w:val="center"/>
          </w:tcPr>
          <w:p w14:paraId="1C28C610" w14:textId="36D4A26D" w:rsidR="00996C33" w:rsidRPr="009124E8" w:rsidRDefault="00D93EB5" w:rsidP="007A5346">
            <w:pPr>
              <w:jc w:val="center"/>
            </w:pPr>
            <w:r w:rsidRPr="009124E8">
              <w:t>4</w:t>
            </w:r>
            <w:r w:rsidR="00DF12AA">
              <w:rPr>
                <w:lang w:val="el-GR"/>
              </w:rPr>
              <w:t>,</w:t>
            </w:r>
            <w:r w:rsidRPr="009124E8">
              <w:t>11</w:t>
            </w:r>
          </w:p>
        </w:tc>
        <w:tc>
          <w:tcPr>
            <w:tcW w:w="1125" w:type="dxa"/>
            <w:vAlign w:val="center"/>
          </w:tcPr>
          <w:p w14:paraId="634307BC" w14:textId="6F6ED416" w:rsidR="00996C33" w:rsidRPr="009124E8" w:rsidRDefault="00C619D6" w:rsidP="007A5346">
            <w:pPr>
              <w:jc w:val="center"/>
            </w:pPr>
            <w:r w:rsidRPr="009124E8">
              <w:t>4</w:t>
            </w:r>
            <w:r w:rsidR="00DF12AA">
              <w:rPr>
                <w:lang w:val="el-GR"/>
              </w:rPr>
              <w:t>,</w:t>
            </w:r>
            <w:r w:rsidRPr="009124E8">
              <w:t>17</w:t>
            </w:r>
          </w:p>
        </w:tc>
      </w:tr>
      <w:tr w:rsidR="00996C33" w:rsidRPr="009124E8" w14:paraId="26454C75" w14:textId="77777777" w:rsidTr="00AA0D00">
        <w:trPr>
          <w:trHeight w:val="255"/>
          <w:jc w:val="center"/>
        </w:trPr>
        <w:tc>
          <w:tcPr>
            <w:tcW w:w="1271" w:type="dxa"/>
            <w:vAlign w:val="center"/>
          </w:tcPr>
          <w:p w14:paraId="49C63644" w14:textId="61372782" w:rsidR="00996C33" w:rsidRPr="009124E8" w:rsidRDefault="00996C33" w:rsidP="007A5346">
            <w:pPr>
              <w:jc w:val="center"/>
            </w:pPr>
            <w:r w:rsidRPr="009124E8">
              <w:t>10</w:t>
            </w:r>
          </w:p>
        </w:tc>
        <w:tc>
          <w:tcPr>
            <w:tcW w:w="2410" w:type="dxa"/>
            <w:vAlign w:val="center"/>
          </w:tcPr>
          <w:p w14:paraId="541C985B" w14:textId="31759E1E" w:rsidR="00996C33" w:rsidRPr="009124E8" w:rsidRDefault="00996C33" w:rsidP="007A5346">
            <w:pPr>
              <w:jc w:val="center"/>
            </w:pPr>
            <w:r w:rsidRPr="009124E8">
              <w:t>28</w:t>
            </w:r>
            <w:r w:rsidR="00DF12AA">
              <w:rPr>
                <w:lang w:val="el-GR"/>
              </w:rPr>
              <w:t>,</w:t>
            </w:r>
            <w:r w:rsidRPr="009124E8">
              <w:t>00</w:t>
            </w:r>
          </w:p>
        </w:tc>
        <w:tc>
          <w:tcPr>
            <w:tcW w:w="2410" w:type="dxa"/>
            <w:vAlign w:val="center"/>
          </w:tcPr>
          <w:p w14:paraId="680DCA1A" w14:textId="1E4C5D2A" w:rsidR="00996C33" w:rsidRPr="009124E8" w:rsidRDefault="00996C33" w:rsidP="007A5346">
            <w:pPr>
              <w:jc w:val="center"/>
            </w:pPr>
            <w:r w:rsidRPr="009124E8">
              <w:t>28</w:t>
            </w:r>
            <w:r w:rsidR="00DF12AA">
              <w:rPr>
                <w:lang w:val="el-GR"/>
              </w:rPr>
              <w:t>,</w:t>
            </w:r>
            <w:r w:rsidRPr="009124E8">
              <w:t>00</w:t>
            </w:r>
          </w:p>
        </w:tc>
        <w:tc>
          <w:tcPr>
            <w:tcW w:w="1125" w:type="dxa"/>
            <w:vAlign w:val="center"/>
          </w:tcPr>
          <w:p w14:paraId="740F28A0" w14:textId="54B0C539" w:rsidR="00996C33" w:rsidRPr="009124E8" w:rsidRDefault="00D93EB5" w:rsidP="007A5346">
            <w:pPr>
              <w:jc w:val="center"/>
            </w:pPr>
            <w:r w:rsidRPr="009124E8">
              <w:t>7</w:t>
            </w:r>
            <w:r w:rsidR="00DF12AA">
              <w:rPr>
                <w:lang w:val="el-GR"/>
              </w:rPr>
              <w:t>,</w:t>
            </w:r>
            <w:r w:rsidRPr="009124E8">
              <w:t>54</w:t>
            </w:r>
          </w:p>
        </w:tc>
        <w:tc>
          <w:tcPr>
            <w:tcW w:w="1125" w:type="dxa"/>
            <w:vAlign w:val="center"/>
          </w:tcPr>
          <w:p w14:paraId="04967285" w14:textId="0FE96C4E" w:rsidR="00996C33" w:rsidRPr="009124E8" w:rsidRDefault="00C619D6" w:rsidP="007A5346">
            <w:pPr>
              <w:jc w:val="center"/>
            </w:pPr>
            <w:r w:rsidRPr="009124E8">
              <w:t>6</w:t>
            </w:r>
            <w:r w:rsidR="00DF12AA">
              <w:rPr>
                <w:lang w:val="el-GR"/>
              </w:rPr>
              <w:t>,</w:t>
            </w:r>
            <w:r w:rsidRPr="009124E8">
              <w:t>15</w:t>
            </w:r>
          </w:p>
        </w:tc>
        <w:tc>
          <w:tcPr>
            <w:tcW w:w="1125" w:type="dxa"/>
            <w:vAlign w:val="center"/>
          </w:tcPr>
          <w:p w14:paraId="1AB41D7A" w14:textId="2DA3FD5D" w:rsidR="00996C33" w:rsidRPr="009124E8" w:rsidRDefault="00D93EB5" w:rsidP="007A5346">
            <w:pPr>
              <w:jc w:val="center"/>
            </w:pPr>
            <w:r w:rsidRPr="009124E8">
              <w:t>4</w:t>
            </w:r>
            <w:r w:rsidR="00DF12AA">
              <w:rPr>
                <w:lang w:val="el-GR"/>
              </w:rPr>
              <w:t>,</w:t>
            </w:r>
            <w:r w:rsidRPr="009124E8">
              <w:t>11</w:t>
            </w:r>
          </w:p>
        </w:tc>
        <w:tc>
          <w:tcPr>
            <w:tcW w:w="1125" w:type="dxa"/>
            <w:vAlign w:val="center"/>
          </w:tcPr>
          <w:p w14:paraId="0ADB9DE7" w14:textId="54CB22C6" w:rsidR="00996C33" w:rsidRPr="009124E8" w:rsidRDefault="00C619D6" w:rsidP="007A5346">
            <w:pPr>
              <w:jc w:val="center"/>
            </w:pPr>
            <w:r w:rsidRPr="009124E8">
              <w:t>4</w:t>
            </w:r>
            <w:r w:rsidR="00DF12AA">
              <w:rPr>
                <w:lang w:val="el-GR"/>
              </w:rPr>
              <w:t>,</w:t>
            </w:r>
            <w:r w:rsidRPr="009124E8">
              <w:t>17</w:t>
            </w:r>
          </w:p>
        </w:tc>
      </w:tr>
      <w:tr w:rsidR="00996C33" w:rsidRPr="009124E8" w14:paraId="6B728C49" w14:textId="77777777" w:rsidTr="00AA0D00">
        <w:trPr>
          <w:trHeight w:val="255"/>
          <w:jc w:val="center"/>
        </w:trPr>
        <w:tc>
          <w:tcPr>
            <w:tcW w:w="1271" w:type="dxa"/>
            <w:vAlign w:val="center"/>
          </w:tcPr>
          <w:p w14:paraId="478C921F" w14:textId="6336C1FC" w:rsidR="00996C33" w:rsidRPr="009124E8" w:rsidRDefault="00996C33" w:rsidP="007A5346">
            <w:pPr>
              <w:jc w:val="center"/>
            </w:pPr>
            <w:r w:rsidRPr="009124E8">
              <w:t>12</w:t>
            </w:r>
          </w:p>
        </w:tc>
        <w:tc>
          <w:tcPr>
            <w:tcW w:w="2410" w:type="dxa"/>
            <w:vAlign w:val="center"/>
          </w:tcPr>
          <w:p w14:paraId="76CE7DEF" w14:textId="1034ADF5" w:rsidR="00996C33" w:rsidRPr="009124E8" w:rsidRDefault="00996C33" w:rsidP="007A5346">
            <w:pPr>
              <w:jc w:val="center"/>
            </w:pPr>
            <w:r w:rsidRPr="009124E8">
              <w:t>33</w:t>
            </w:r>
            <w:r w:rsidR="00DF12AA">
              <w:rPr>
                <w:lang w:val="el-GR"/>
              </w:rPr>
              <w:t>,</w:t>
            </w:r>
            <w:r w:rsidRPr="009124E8">
              <w:t>50</w:t>
            </w:r>
          </w:p>
        </w:tc>
        <w:tc>
          <w:tcPr>
            <w:tcW w:w="2410" w:type="dxa"/>
            <w:vAlign w:val="center"/>
          </w:tcPr>
          <w:p w14:paraId="6AC22F62" w14:textId="50D163ED" w:rsidR="00996C33" w:rsidRPr="009124E8" w:rsidRDefault="00996C33" w:rsidP="007A5346">
            <w:pPr>
              <w:jc w:val="center"/>
            </w:pPr>
            <w:r w:rsidRPr="009124E8">
              <w:t>33</w:t>
            </w:r>
            <w:r w:rsidR="00DF12AA">
              <w:rPr>
                <w:lang w:val="el-GR"/>
              </w:rPr>
              <w:t>,</w:t>
            </w:r>
            <w:r w:rsidRPr="009124E8">
              <w:t>50</w:t>
            </w:r>
          </w:p>
        </w:tc>
        <w:tc>
          <w:tcPr>
            <w:tcW w:w="1125" w:type="dxa"/>
            <w:vAlign w:val="center"/>
          </w:tcPr>
          <w:p w14:paraId="36A0C2A8" w14:textId="191A979F" w:rsidR="00996C33" w:rsidRPr="009124E8" w:rsidRDefault="00D93EB5" w:rsidP="007A5346">
            <w:pPr>
              <w:jc w:val="center"/>
            </w:pPr>
            <w:r w:rsidRPr="009124E8">
              <w:t>7</w:t>
            </w:r>
            <w:r w:rsidR="00DF12AA">
              <w:rPr>
                <w:lang w:val="el-GR"/>
              </w:rPr>
              <w:t>,</w:t>
            </w:r>
            <w:r w:rsidRPr="009124E8">
              <w:t>28</w:t>
            </w:r>
          </w:p>
        </w:tc>
        <w:tc>
          <w:tcPr>
            <w:tcW w:w="1125" w:type="dxa"/>
            <w:vAlign w:val="center"/>
          </w:tcPr>
          <w:p w14:paraId="50586AC4" w14:textId="78E3FE6C" w:rsidR="00996C33" w:rsidRPr="009124E8" w:rsidRDefault="00C619D6" w:rsidP="007A5346">
            <w:pPr>
              <w:jc w:val="center"/>
            </w:pPr>
            <w:r w:rsidRPr="009124E8">
              <w:t>6</w:t>
            </w:r>
            <w:r w:rsidR="00DF12AA">
              <w:rPr>
                <w:lang w:val="el-GR"/>
              </w:rPr>
              <w:t>,</w:t>
            </w:r>
            <w:r w:rsidRPr="009124E8">
              <w:t>47</w:t>
            </w:r>
          </w:p>
        </w:tc>
        <w:tc>
          <w:tcPr>
            <w:tcW w:w="1125" w:type="dxa"/>
            <w:vAlign w:val="center"/>
          </w:tcPr>
          <w:p w14:paraId="6B04C2D5" w14:textId="17BC3BC0" w:rsidR="00996C33" w:rsidRPr="009124E8" w:rsidRDefault="00D93EB5" w:rsidP="007A5346">
            <w:pPr>
              <w:jc w:val="center"/>
            </w:pPr>
            <w:r w:rsidRPr="009124E8">
              <w:t>4</w:t>
            </w:r>
            <w:r w:rsidR="00DF12AA">
              <w:rPr>
                <w:lang w:val="el-GR"/>
              </w:rPr>
              <w:t>,</w:t>
            </w:r>
            <w:r w:rsidRPr="009124E8">
              <w:t>51</w:t>
            </w:r>
          </w:p>
        </w:tc>
        <w:tc>
          <w:tcPr>
            <w:tcW w:w="1125" w:type="dxa"/>
            <w:vAlign w:val="center"/>
          </w:tcPr>
          <w:p w14:paraId="30B35938" w14:textId="345F69D1" w:rsidR="00996C33" w:rsidRPr="009124E8" w:rsidRDefault="00C619D6" w:rsidP="007A5346">
            <w:pPr>
              <w:jc w:val="center"/>
            </w:pPr>
            <w:r w:rsidRPr="009124E8">
              <w:t>4</w:t>
            </w:r>
            <w:r w:rsidR="00DF12AA">
              <w:rPr>
                <w:lang w:val="el-GR"/>
              </w:rPr>
              <w:t>,</w:t>
            </w:r>
            <w:r w:rsidRPr="009124E8">
              <w:t>57</w:t>
            </w:r>
          </w:p>
        </w:tc>
      </w:tr>
      <w:tr w:rsidR="00996C33" w:rsidRPr="009124E8" w14:paraId="0F734A25" w14:textId="77777777" w:rsidTr="00AA0D00">
        <w:trPr>
          <w:trHeight w:val="255"/>
          <w:jc w:val="center"/>
        </w:trPr>
        <w:tc>
          <w:tcPr>
            <w:tcW w:w="1271" w:type="dxa"/>
            <w:vAlign w:val="center"/>
          </w:tcPr>
          <w:p w14:paraId="3917CF3D" w14:textId="1B064ABA" w:rsidR="00996C33" w:rsidRPr="009124E8" w:rsidRDefault="00996C33" w:rsidP="007A5346">
            <w:pPr>
              <w:jc w:val="center"/>
            </w:pPr>
            <w:r w:rsidRPr="009124E8">
              <w:t>14</w:t>
            </w:r>
          </w:p>
        </w:tc>
        <w:tc>
          <w:tcPr>
            <w:tcW w:w="2410" w:type="dxa"/>
            <w:vAlign w:val="center"/>
          </w:tcPr>
          <w:p w14:paraId="61762D8D" w14:textId="01DDD79E" w:rsidR="00996C33" w:rsidRPr="009124E8" w:rsidRDefault="00996C33" w:rsidP="007A5346">
            <w:pPr>
              <w:jc w:val="center"/>
            </w:pPr>
            <w:r w:rsidRPr="009124E8">
              <w:t>40</w:t>
            </w:r>
            <w:r w:rsidR="00DF12AA">
              <w:rPr>
                <w:lang w:val="el-GR"/>
              </w:rPr>
              <w:t>,</w:t>
            </w:r>
            <w:r w:rsidRPr="009124E8">
              <w:t>00</w:t>
            </w:r>
          </w:p>
        </w:tc>
        <w:tc>
          <w:tcPr>
            <w:tcW w:w="2410" w:type="dxa"/>
            <w:vAlign w:val="center"/>
          </w:tcPr>
          <w:p w14:paraId="0DBE64A0" w14:textId="0FE91A0E" w:rsidR="00996C33" w:rsidRPr="009124E8" w:rsidRDefault="00996C33" w:rsidP="007A5346">
            <w:pPr>
              <w:jc w:val="center"/>
            </w:pPr>
            <w:r w:rsidRPr="009124E8">
              <w:t>40</w:t>
            </w:r>
            <w:r w:rsidR="00DF12AA">
              <w:rPr>
                <w:lang w:val="el-GR"/>
              </w:rPr>
              <w:t>,</w:t>
            </w:r>
            <w:r w:rsidRPr="009124E8">
              <w:t>00</w:t>
            </w:r>
          </w:p>
        </w:tc>
        <w:tc>
          <w:tcPr>
            <w:tcW w:w="1125" w:type="dxa"/>
            <w:vAlign w:val="center"/>
          </w:tcPr>
          <w:p w14:paraId="5C26FEE7" w14:textId="65DCF784" w:rsidR="00996C33" w:rsidRPr="009124E8" w:rsidRDefault="00D93EB5" w:rsidP="007A5346">
            <w:pPr>
              <w:jc w:val="center"/>
            </w:pPr>
            <w:r w:rsidRPr="009124E8">
              <w:t>6</w:t>
            </w:r>
            <w:r w:rsidR="00DF12AA">
              <w:rPr>
                <w:lang w:val="el-GR"/>
              </w:rPr>
              <w:t>,</w:t>
            </w:r>
            <w:r w:rsidRPr="009124E8">
              <w:t>22</w:t>
            </w:r>
          </w:p>
        </w:tc>
        <w:tc>
          <w:tcPr>
            <w:tcW w:w="1125" w:type="dxa"/>
            <w:vAlign w:val="center"/>
          </w:tcPr>
          <w:p w14:paraId="5F0DC745" w14:textId="06433D95" w:rsidR="00996C33" w:rsidRPr="009124E8" w:rsidRDefault="00C619D6" w:rsidP="007A5346">
            <w:pPr>
              <w:jc w:val="center"/>
            </w:pPr>
            <w:r w:rsidRPr="009124E8">
              <w:t>6</w:t>
            </w:r>
            <w:r w:rsidR="00DF12AA">
              <w:rPr>
                <w:lang w:val="el-GR"/>
              </w:rPr>
              <w:t>,</w:t>
            </w:r>
            <w:r w:rsidRPr="009124E8">
              <w:t>17</w:t>
            </w:r>
          </w:p>
        </w:tc>
        <w:tc>
          <w:tcPr>
            <w:tcW w:w="1125" w:type="dxa"/>
            <w:vAlign w:val="center"/>
          </w:tcPr>
          <w:p w14:paraId="2EA29CBA" w14:textId="400E4F66" w:rsidR="00996C33" w:rsidRPr="009124E8" w:rsidRDefault="00D93EB5" w:rsidP="007A5346">
            <w:pPr>
              <w:jc w:val="center"/>
            </w:pPr>
            <w:r w:rsidRPr="009124E8">
              <w:t>4</w:t>
            </w:r>
            <w:r w:rsidR="00DF12AA">
              <w:rPr>
                <w:lang w:val="el-GR"/>
              </w:rPr>
              <w:t>,</w:t>
            </w:r>
            <w:r w:rsidRPr="009124E8">
              <w:t>31</w:t>
            </w:r>
          </w:p>
        </w:tc>
        <w:tc>
          <w:tcPr>
            <w:tcW w:w="1125" w:type="dxa"/>
            <w:vAlign w:val="center"/>
          </w:tcPr>
          <w:p w14:paraId="2F634C4F" w14:textId="6B434C32" w:rsidR="00996C33" w:rsidRPr="009124E8" w:rsidRDefault="00C619D6" w:rsidP="007A5346">
            <w:pPr>
              <w:jc w:val="center"/>
            </w:pPr>
            <w:r w:rsidRPr="009124E8">
              <w:t>3</w:t>
            </w:r>
            <w:r w:rsidR="00DF12AA">
              <w:rPr>
                <w:lang w:val="el-GR"/>
              </w:rPr>
              <w:t>,</w:t>
            </w:r>
            <w:r w:rsidRPr="009124E8">
              <w:t>96</w:t>
            </w:r>
          </w:p>
        </w:tc>
      </w:tr>
      <w:tr w:rsidR="00996C33" w:rsidRPr="009124E8" w14:paraId="5BE250AD" w14:textId="77777777" w:rsidTr="00AA0D00">
        <w:trPr>
          <w:trHeight w:val="255"/>
          <w:jc w:val="center"/>
        </w:trPr>
        <w:tc>
          <w:tcPr>
            <w:tcW w:w="1271" w:type="dxa"/>
            <w:vAlign w:val="center"/>
          </w:tcPr>
          <w:p w14:paraId="56198D3E" w14:textId="2550595E" w:rsidR="00996C33" w:rsidRPr="009124E8" w:rsidRDefault="00996C33" w:rsidP="007A5346">
            <w:pPr>
              <w:jc w:val="center"/>
            </w:pPr>
            <w:r w:rsidRPr="009124E8">
              <w:t>16</w:t>
            </w:r>
          </w:p>
        </w:tc>
        <w:tc>
          <w:tcPr>
            <w:tcW w:w="2410" w:type="dxa"/>
            <w:vAlign w:val="center"/>
          </w:tcPr>
          <w:p w14:paraId="2D4C5725" w14:textId="06B9049A" w:rsidR="00996C33" w:rsidRPr="009124E8" w:rsidRDefault="00996C33" w:rsidP="007A5346">
            <w:pPr>
              <w:jc w:val="center"/>
            </w:pPr>
            <w:r w:rsidRPr="009124E8">
              <w:t>45</w:t>
            </w:r>
            <w:r w:rsidR="00DF12AA">
              <w:rPr>
                <w:lang w:val="el-GR"/>
              </w:rPr>
              <w:t>,</w:t>
            </w:r>
            <w:r w:rsidRPr="009124E8">
              <w:t>00</w:t>
            </w:r>
          </w:p>
        </w:tc>
        <w:tc>
          <w:tcPr>
            <w:tcW w:w="2410" w:type="dxa"/>
            <w:vAlign w:val="center"/>
          </w:tcPr>
          <w:p w14:paraId="64B7F530" w14:textId="1DB16F9C" w:rsidR="00996C33" w:rsidRPr="009124E8" w:rsidRDefault="00996C33" w:rsidP="007A5346">
            <w:pPr>
              <w:jc w:val="center"/>
            </w:pPr>
            <w:r w:rsidRPr="009124E8">
              <w:t>45</w:t>
            </w:r>
            <w:r w:rsidR="00DF12AA">
              <w:rPr>
                <w:lang w:val="el-GR"/>
              </w:rPr>
              <w:t>,</w:t>
            </w:r>
            <w:r w:rsidRPr="009124E8">
              <w:t>00</w:t>
            </w:r>
          </w:p>
        </w:tc>
        <w:tc>
          <w:tcPr>
            <w:tcW w:w="1125" w:type="dxa"/>
            <w:vAlign w:val="center"/>
          </w:tcPr>
          <w:p w14:paraId="00462EF9" w14:textId="3853B4EA" w:rsidR="00996C33" w:rsidRPr="009124E8" w:rsidRDefault="00D93EB5" w:rsidP="007A5346">
            <w:pPr>
              <w:jc w:val="center"/>
            </w:pPr>
            <w:r w:rsidRPr="009124E8">
              <w:t>5</w:t>
            </w:r>
            <w:r w:rsidR="00DF12AA">
              <w:rPr>
                <w:lang w:val="el-GR"/>
              </w:rPr>
              <w:t>,</w:t>
            </w:r>
            <w:r w:rsidRPr="009124E8">
              <w:t>98</w:t>
            </w:r>
          </w:p>
        </w:tc>
        <w:tc>
          <w:tcPr>
            <w:tcW w:w="1125" w:type="dxa"/>
            <w:vAlign w:val="center"/>
          </w:tcPr>
          <w:p w14:paraId="1F84B597" w14:textId="3906BB26" w:rsidR="00996C33" w:rsidRPr="009124E8" w:rsidRDefault="00C619D6" w:rsidP="007A5346">
            <w:pPr>
              <w:jc w:val="center"/>
            </w:pPr>
            <w:r w:rsidRPr="009124E8">
              <w:t>5</w:t>
            </w:r>
            <w:r w:rsidR="00DF12AA">
              <w:rPr>
                <w:lang w:val="el-GR"/>
              </w:rPr>
              <w:t>,</w:t>
            </w:r>
            <w:r w:rsidRPr="009124E8">
              <w:t>92</w:t>
            </w:r>
          </w:p>
        </w:tc>
        <w:tc>
          <w:tcPr>
            <w:tcW w:w="1125" w:type="dxa"/>
            <w:vAlign w:val="center"/>
          </w:tcPr>
          <w:p w14:paraId="41371F00" w14:textId="6D2DCD6E" w:rsidR="00996C33" w:rsidRPr="009124E8" w:rsidRDefault="00D93EB5" w:rsidP="007A5346">
            <w:pPr>
              <w:jc w:val="center"/>
            </w:pPr>
            <w:r w:rsidRPr="009124E8">
              <w:t>4</w:t>
            </w:r>
            <w:r w:rsidR="00DF12AA">
              <w:rPr>
                <w:lang w:val="el-GR"/>
              </w:rPr>
              <w:t>,</w:t>
            </w:r>
            <w:r w:rsidRPr="009124E8">
              <w:t>31</w:t>
            </w:r>
          </w:p>
        </w:tc>
        <w:tc>
          <w:tcPr>
            <w:tcW w:w="1125" w:type="dxa"/>
            <w:vAlign w:val="center"/>
          </w:tcPr>
          <w:p w14:paraId="7AAD0D40" w14:textId="170DFBA7" w:rsidR="00996C33" w:rsidRPr="009124E8" w:rsidRDefault="00C619D6" w:rsidP="007A5346">
            <w:pPr>
              <w:jc w:val="center"/>
            </w:pPr>
            <w:r w:rsidRPr="009124E8">
              <w:t>3</w:t>
            </w:r>
            <w:r w:rsidR="00DF12AA">
              <w:rPr>
                <w:lang w:val="el-GR"/>
              </w:rPr>
              <w:t>,</w:t>
            </w:r>
            <w:r w:rsidRPr="009124E8">
              <w:t>96</w:t>
            </w:r>
          </w:p>
        </w:tc>
      </w:tr>
      <w:tr w:rsidR="00996C33" w:rsidRPr="009124E8" w14:paraId="75DEFD45" w14:textId="77777777" w:rsidTr="00AA0D00">
        <w:trPr>
          <w:trHeight w:val="255"/>
          <w:jc w:val="center"/>
        </w:trPr>
        <w:tc>
          <w:tcPr>
            <w:tcW w:w="1271" w:type="dxa"/>
            <w:vAlign w:val="center"/>
          </w:tcPr>
          <w:p w14:paraId="53A6E1C1" w14:textId="57933D3F" w:rsidR="00996C33" w:rsidRPr="009124E8" w:rsidRDefault="00996C33" w:rsidP="007A5346">
            <w:pPr>
              <w:jc w:val="center"/>
            </w:pPr>
            <w:r w:rsidRPr="009124E8">
              <w:t>18</w:t>
            </w:r>
          </w:p>
        </w:tc>
        <w:tc>
          <w:tcPr>
            <w:tcW w:w="2410" w:type="dxa"/>
            <w:vAlign w:val="center"/>
          </w:tcPr>
          <w:p w14:paraId="442F78FD" w14:textId="2442B45D" w:rsidR="00996C33" w:rsidRPr="009124E8" w:rsidRDefault="00996C33" w:rsidP="007A5346">
            <w:pPr>
              <w:jc w:val="center"/>
            </w:pPr>
            <w:r w:rsidRPr="009124E8">
              <w:t>50</w:t>
            </w:r>
            <w:r w:rsidR="00DF12AA">
              <w:rPr>
                <w:lang w:val="el-GR"/>
              </w:rPr>
              <w:t>,</w:t>
            </w:r>
            <w:r w:rsidRPr="009124E8">
              <w:t>00</w:t>
            </w:r>
          </w:p>
        </w:tc>
        <w:tc>
          <w:tcPr>
            <w:tcW w:w="2410" w:type="dxa"/>
            <w:vAlign w:val="center"/>
          </w:tcPr>
          <w:p w14:paraId="6C414D83" w14:textId="7268EE79" w:rsidR="00996C33" w:rsidRPr="009124E8" w:rsidRDefault="00996C33" w:rsidP="007A5346">
            <w:pPr>
              <w:jc w:val="center"/>
            </w:pPr>
            <w:r w:rsidRPr="009124E8">
              <w:t>50</w:t>
            </w:r>
            <w:r w:rsidR="00DF12AA">
              <w:rPr>
                <w:lang w:val="el-GR"/>
              </w:rPr>
              <w:t>,</w:t>
            </w:r>
            <w:r w:rsidRPr="009124E8">
              <w:t>00</w:t>
            </w:r>
          </w:p>
        </w:tc>
        <w:tc>
          <w:tcPr>
            <w:tcW w:w="1125" w:type="dxa"/>
            <w:vAlign w:val="center"/>
          </w:tcPr>
          <w:p w14:paraId="20477EFF" w14:textId="6655D5E3" w:rsidR="00996C33" w:rsidRPr="009124E8" w:rsidRDefault="00D93EB5" w:rsidP="007A5346">
            <w:pPr>
              <w:jc w:val="center"/>
            </w:pPr>
            <w:r w:rsidRPr="009124E8">
              <w:t>6</w:t>
            </w:r>
            <w:r w:rsidR="00DF12AA">
              <w:rPr>
                <w:lang w:val="el-GR"/>
              </w:rPr>
              <w:t>,</w:t>
            </w:r>
            <w:r w:rsidRPr="009124E8">
              <w:t>85</w:t>
            </w:r>
          </w:p>
        </w:tc>
        <w:tc>
          <w:tcPr>
            <w:tcW w:w="1125" w:type="dxa"/>
            <w:vAlign w:val="center"/>
          </w:tcPr>
          <w:p w14:paraId="71DFBF65" w14:textId="7426C5C2" w:rsidR="00996C33" w:rsidRPr="009124E8" w:rsidRDefault="00C619D6" w:rsidP="007A5346">
            <w:pPr>
              <w:jc w:val="center"/>
            </w:pPr>
            <w:r w:rsidRPr="009124E8">
              <w:t>6</w:t>
            </w:r>
            <w:r w:rsidR="00DF12AA">
              <w:rPr>
                <w:lang w:val="el-GR"/>
              </w:rPr>
              <w:t>,</w:t>
            </w:r>
            <w:r w:rsidRPr="009124E8">
              <w:t>11</w:t>
            </w:r>
          </w:p>
        </w:tc>
        <w:tc>
          <w:tcPr>
            <w:tcW w:w="1125" w:type="dxa"/>
            <w:vAlign w:val="center"/>
          </w:tcPr>
          <w:p w14:paraId="2FBE7FD3" w14:textId="51242FC7" w:rsidR="00996C33" w:rsidRPr="009124E8" w:rsidRDefault="00D93EB5" w:rsidP="007A5346">
            <w:pPr>
              <w:jc w:val="center"/>
            </w:pPr>
            <w:r w:rsidRPr="009124E8">
              <w:t>3</w:t>
            </w:r>
            <w:r w:rsidR="00DF12AA">
              <w:rPr>
                <w:lang w:val="el-GR"/>
              </w:rPr>
              <w:t>,</w:t>
            </w:r>
            <w:r w:rsidRPr="009124E8">
              <w:t>80</w:t>
            </w:r>
          </w:p>
        </w:tc>
        <w:tc>
          <w:tcPr>
            <w:tcW w:w="1125" w:type="dxa"/>
            <w:vAlign w:val="center"/>
          </w:tcPr>
          <w:p w14:paraId="3A3A9E7D" w14:textId="46F8F095" w:rsidR="00996C33" w:rsidRPr="009124E8" w:rsidRDefault="00C619D6" w:rsidP="007A5346">
            <w:pPr>
              <w:jc w:val="center"/>
            </w:pPr>
            <w:r w:rsidRPr="009124E8">
              <w:t>3</w:t>
            </w:r>
            <w:r w:rsidR="00DF12AA">
              <w:rPr>
                <w:lang w:val="el-GR"/>
              </w:rPr>
              <w:t>,</w:t>
            </w:r>
            <w:r w:rsidRPr="009124E8">
              <w:t>77</w:t>
            </w:r>
          </w:p>
        </w:tc>
      </w:tr>
      <w:tr w:rsidR="00996C33" w:rsidRPr="009124E8" w14:paraId="2D59B567" w14:textId="77777777" w:rsidTr="00AA0D00">
        <w:trPr>
          <w:trHeight w:val="255"/>
          <w:jc w:val="center"/>
        </w:trPr>
        <w:tc>
          <w:tcPr>
            <w:tcW w:w="1271" w:type="dxa"/>
            <w:vAlign w:val="center"/>
          </w:tcPr>
          <w:p w14:paraId="065D610E" w14:textId="07F5BB25" w:rsidR="00996C33" w:rsidRPr="009124E8" w:rsidRDefault="00996C33" w:rsidP="007A5346">
            <w:pPr>
              <w:jc w:val="center"/>
            </w:pPr>
            <w:r w:rsidRPr="009124E8">
              <w:t>20</w:t>
            </w:r>
          </w:p>
        </w:tc>
        <w:tc>
          <w:tcPr>
            <w:tcW w:w="2410" w:type="dxa"/>
            <w:vAlign w:val="center"/>
          </w:tcPr>
          <w:p w14:paraId="476103A4" w14:textId="6BD796E6" w:rsidR="00996C33" w:rsidRPr="009124E8" w:rsidRDefault="00996C33" w:rsidP="007A5346">
            <w:pPr>
              <w:jc w:val="center"/>
            </w:pPr>
            <w:r w:rsidRPr="009124E8">
              <w:t>56</w:t>
            </w:r>
            <w:r w:rsidR="00DF12AA">
              <w:rPr>
                <w:lang w:val="el-GR"/>
              </w:rPr>
              <w:t>,</w:t>
            </w:r>
            <w:r w:rsidRPr="009124E8">
              <w:t>00</w:t>
            </w:r>
          </w:p>
        </w:tc>
        <w:tc>
          <w:tcPr>
            <w:tcW w:w="2410" w:type="dxa"/>
            <w:vAlign w:val="center"/>
          </w:tcPr>
          <w:p w14:paraId="6FD59533" w14:textId="7275EF6A" w:rsidR="00996C33" w:rsidRPr="009124E8" w:rsidRDefault="00996C33" w:rsidP="007A5346">
            <w:pPr>
              <w:jc w:val="center"/>
            </w:pPr>
            <w:r w:rsidRPr="009124E8">
              <w:t>56</w:t>
            </w:r>
            <w:r w:rsidR="00DF12AA">
              <w:rPr>
                <w:lang w:val="el-GR"/>
              </w:rPr>
              <w:t>,</w:t>
            </w:r>
            <w:r w:rsidRPr="009124E8">
              <w:t>00</w:t>
            </w:r>
          </w:p>
        </w:tc>
        <w:tc>
          <w:tcPr>
            <w:tcW w:w="1125" w:type="dxa"/>
            <w:vAlign w:val="center"/>
          </w:tcPr>
          <w:p w14:paraId="6FC9B192" w14:textId="14D4CCB3" w:rsidR="00996C33" w:rsidRPr="009124E8" w:rsidRDefault="00D93EB5" w:rsidP="007A5346">
            <w:pPr>
              <w:jc w:val="center"/>
            </w:pPr>
            <w:r w:rsidRPr="009124E8">
              <w:t>6</w:t>
            </w:r>
            <w:r w:rsidR="00DF12AA">
              <w:rPr>
                <w:lang w:val="el-GR"/>
              </w:rPr>
              <w:t>,</w:t>
            </w:r>
            <w:r w:rsidRPr="009124E8">
              <w:t>54</w:t>
            </w:r>
          </w:p>
        </w:tc>
        <w:tc>
          <w:tcPr>
            <w:tcW w:w="1125" w:type="dxa"/>
            <w:vAlign w:val="center"/>
          </w:tcPr>
          <w:p w14:paraId="27AE2B8C" w14:textId="0395CC34" w:rsidR="00996C33" w:rsidRPr="009124E8" w:rsidRDefault="00C619D6" w:rsidP="007A5346">
            <w:pPr>
              <w:jc w:val="center"/>
            </w:pPr>
            <w:r w:rsidRPr="009124E8">
              <w:t>5</w:t>
            </w:r>
            <w:r w:rsidR="00DF12AA">
              <w:rPr>
                <w:lang w:val="el-GR"/>
              </w:rPr>
              <w:t>,</w:t>
            </w:r>
            <w:r w:rsidRPr="009124E8">
              <w:t>97</w:t>
            </w:r>
          </w:p>
        </w:tc>
        <w:tc>
          <w:tcPr>
            <w:tcW w:w="1125" w:type="dxa"/>
            <w:vAlign w:val="center"/>
          </w:tcPr>
          <w:p w14:paraId="5FC956ED" w14:textId="500A80EC" w:rsidR="00996C33" w:rsidRPr="009124E8" w:rsidRDefault="00D93EB5" w:rsidP="007A5346">
            <w:pPr>
              <w:jc w:val="center"/>
            </w:pPr>
            <w:r w:rsidRPr="009124E8">
              <w:t>3</w:t>
            </w:r>
            <w:r w:rsidR="00DF12AA">
              <w:rPr>
                <w:lang w:val="el-GR"/>
              </w:rPr>
              <w:t>,</w:t>
            </w:r>
            <w:r w:rsidRPr="009124E8">
              <w:t>80</w:t>
            </w:r>
          </w:p>
        </w:tc>
        <w:tc>
          <w:tcPr>
            <w:tcW w:w="1125" w:type="dxa"/>
            <w:vAlign w:val="center"/>
          </w:tcPr>
          <w:p w14:paraId="4A189D5C" w14:textId="4168AEFC" w:rsidR="00996C33" w:rsidRPr="009124E8" w:rsidRDefault="00C619D6" w:rsidP="007A5346">
            <w:pPr>
              <w:jc w:val="center"/>
            </w:pPr>
            <w:r w:rsidRPr="009124E8">
              <w:t>3</w:t>
            </w:r>
            <w:r w:rsidR="00DF12AA">
              <w:rPr>
                <w:lang w:val="el-GR"/>
              </w:rPr>
              <w:t>,</w:t>
            </w:r>
            <w:r w:rsidRPr="009124E8">
              <w:t>77</w:t>
            </w:r>
          </w:p>
        </w:tc>
      </w:tr>
      <w:tr w:rsidR="00996C33" w:rsidRPr="009124E8" w14:paraId="6E6ADC15" w14:textId="77777777" w:rsidTr="00AA0D00">
        <w:trPr>
          <w:trHeight w:val="255"/>
          <w:jc w:val="center"/>
        </w:trPr>
        <w:tc>
          <w:tcPr>
            <w:tcW w:w="1271" w:type="dxa"/>
            <w:vAlign w:val="center"/>
          </w:tcPr>
          <w:p w14:paraId="3ABD2025" w14:textId="1039C5C9" w:rsidR="00996C33" w:rsidRPr="009124E8" w:rsidRDefault="00996C33" w:rsidP="007A5346">
            <w:pPr>
              <w:jc w:val="center"/>
            </w:pPr>
            <w:r w:rsidRPr="009124E8">
              <w:t>22</w:t>
            </w:r>
          </w:p>
        </w:tc>
        <w:tc>
          <w:tcPr>
            <w:tcW w:w="2410" w:type="dxa"/>
            <w:vAlign w:val="center"/>
          </w:tcPr>
          <w:p w14:paraId="0486EDE8" w14:textId="462EEF92" w:rsidR="00996C33" w:rsidRPr="009124E8" w:rsidRDefault="00996C33" w:rsidP="007A5346">
            <w:pPr>
              <w:jc w:val="center"/>
            </w:pPr>
            <w:r w:rsidRPr="009124E8">
              <w:t>61</w:t>
            </w:r>
            <w:r w:rsidR="00DF12AA">
              <w:rPr>
                <w:lang w:val="el-GR"/>
              </w:rPr>
              <w:t>,</w:t>
            </w:r>
            <w:r w:rsidRPr="009124E8">
              <w:t>50</w:t>
            </w:r>
          </w:p>
        </w:tc>
        <w:tc>
          <w:tcPr>
            <w:tcW w:w="2410" w:type="dxa"/>
            <w:vAlign w:val="center"/>
          </w:tcPr>
          <w:p w14:paraId="4761952D" w14:textId="7E2CC512" w:rsidR="00996C33" w:rsidRPr="009124E8" w:rsidRDefault="00996C33" w:rsidP="007A5346">
            <w:pPr>
              <w:jc w:val="center"/>
            </w:pPr>
            <w:r w:rsidRPr="009124E8">
              <w:t>61</w:t>
            </w:r>
            <w:r w:rsidR="00DF12AA">
              <w:rPr>
                <w:lang w:val="el-GR"/>
              </w:rPr>
              <w:t>,</w:t>
            </w:r>
            <w:r w:rsidRPr="009124E8">
              <w:t>50</w:t>
            </w:r>
          </w:p>
        </w:tc>
        <w:tc>
          <w:tcPr>
            <w:tcW w:w="1125" w:type="dxa"/>
            <w:vAlign w:val="center"/>
          </w:tcPr>
          <w:p w14:paraId="05A4CC86" w14:textId="7EDF4E3D" w:rsidR="00996C33" w:rsidRPr="009124E8" w:rsidRDefault="00D93EB5" w:rsidP="007A5346">
            <w:pPr>
              <w:jc w:val="center"/>
            </w:pPr>
            <w:r w:rsidRPr="009124E8">
              <w:t>6</w:t>
            </w:r>
            <w:r w:rsidR="00DF12AA">
              <w:rPr>
                <w:lang w:val="el-GR"/>
              </w:rPr>
              <w:t>,</w:t>
            </w:r>
            <w:r w:rsidRPr="009124E8">
              <w:t>35</w:t>
            </w:r>
          </w:p>
        </w:tc>
        <w:tc>
          <w:tcPr>
            <w:tcW w:w="1125" w:type="dxa"/>
            <w:vAlign w:val="center"/>
          </w:tcPr>
          <w:p w14:paraId="1E46D6BF" w14:textId="17350870" w:rsidR="00996C33" w:rsidRPr="009124E8" w:rsidRDefault="00C619D6" w:rsidP="007A5346">
            <w:pPr>
              <w:jc w:val="center"/>
            </w:pPr>
            <w:r w:rsidRPr="009124E8">
              <w:t>5</w:t>
            </w:r>
            <w:r w:rsidR="00DF12AA">
              <w:rPr>
                <w:lang w:val="el-GR"/>
              </w:rPr>
              <w:t>,</w:t>
            </w:r>
            <w:r w:rsidRPr="009124E8">
              <w:t>58</w:t>
            </w:r>
          </w:p>
        </w:tc>
        <w:tc>
          <w:tcPr>
            <w:tcW w:w="1125" w:type="dxa"/>
            <w:vAlign w:val="center"/>
          </w:tcPr>
          <w:p w14:paraId="1EA91B5B" w14:textId="3EA03C47" w:rsidR="00996C33" w:rsidRPr="009124E8" w:rsidRDefault="00D93EB5" w:rsidP="007A5346">
            <w:pPr>
              <w:jc w:val="center"/>
            </w:pPr>
            <w:r w:rsidRPr="009124E8">
              <w:t>3</w:t>
            </w:r>
            <w:r w:rsidR="00DF12AA">
              <w:rPr>
                <w:lang w:val="el-GR"/>
              </w:rPr>
              <w:t>,</w:t>
            </w:r>
            <w:r w:rsidRPr="009124E8">
              <w:t>80</w:t>
            </w:r>
          </w:p>
        </w:tc>
        <w:tc>
          <w:tcPr>
            <w:tcW w:w="1125" w:type="dxa"/>
            <w:vAlign w:val="center"/>
          </w:tcPr>
          <w:p w14:paraId="588B2DDA" w14:textId="726E116C" w:rsidR="00996C33" w:rsidRPr="009124E8" w:rsidRDefault="00C619D6" w:rsidP="007A5346">
            <w:pPr>
              <w:jc w:val="center"/>
            </w:pPr>
            <w:r w:rsidRPr="009124E8">
              <w:t>3</w:t>
            </w:r>
            <w:r w:rsidR="00DF12AA">
              <w:rPr>
                <w:lang w:val="el-GR"/>
              </w:rPr>
              <w:t>,</w:t>
            </w:r>
            <w:r w:rsidRPr="009124E8">
              <w:t>77</w:t>
            </w:r>
          </w:p>
        </w:tc>
      </w:tr>
      <w:tr w:rsidR="00996C33" w:rsidRPr="009124E8" w14:paraId="0EF83E94" w14:textId="77777777" w:rsidTr="00AA0D00">
        <w:trPr>
          <w:trHeight w:val="255"/>
          <w:jc w:val="center"/>
        </w:trPr>
        <w:tc>
          <w:tcPr>
            <w:tcW w:w="1271" w:type="dxa"/>
            <w:vAlign w:val="center"/>
          </w:tcPr>
          <w:p w14:paraId="605BDD5E" w14:textId="704EBF3B" w:rsidR="00996C33" w:rsidRPr="009124E8" w:rsidRDefault="00996C33" w:rsidP="007A5346">
            <w:pPr>
              <w:jc w:val="center"/>
            </w:pPr>
            <w:r w:rsidRPr="009124E8">
              <w:t>24</w:t>
            </w:r>
          </w:p>
        </w:tc>
        <w:tc>
          <w:tcPr>
            <w:tcW w:w="2410" w:type="dxa"/>
            <w:vAlign w:val="center"/>
          </w:tcPr>
          <w:p w14:paraId="3F48437A" w14:textId="2F58F20F" w:rsidR="00996C33" w:rsidRPr="009124E8" w:rsidRDefault="00996C33" w:rsidP="007A5346">
            <w:pPr>
              <w:jc w:val="center"/>
            </w:pPr>
            <w:r w:rsidRPr="009124E8">
              <w:t>67</w:t>
            </w:r>
            <w:r w:rsidR="00DF12AA">
              <w:rPr>
                <w:lang w:val="el-GR"/>
              </w:rPr>
              <w:t>,</w:t>
            </w:r>
            <w:r w:rsidRPr="009124E8">
              <w:t>00</w:t>
            </w:r>
          </w:p>
        </w:tc>
        <w:tc>
          <w:tcPr>
            <w:tcW w:w="2410" w:type="dxa"/>
            <w:vAlign w:val="center"/>
          </w:tcPr>
          <w:p w14:paraId="5251817A" w14:textId="5EFD350A" w:rsidR="00996C33" w:rsidRPr="009124E8" w:rsidRDefault="00996C33" w:rsidP="007A5346">
            <w:pPr>
              <w:jc w:val="center"/>
            </w:pPr>
            <w:r w:rsidRPr="009124E8">
              <w:t>67</w:t>
            </w:r>
            <w:r w:rsidR="00DF12AA">
              <w:rPr>
                <w:lang w:val="el-GR"/>
              </w:rPr>
              <w:t>,</w:t>
            </w:r>
            <w:r w:rsidRPr="009124E8">
              <w:t>00</w:t>
            </w:r>
          </w:p>
        </w:tc>
        <w:tc>
          <w:tcPr>
            <w:tcW w:w="1125" w:type="dxa"/>
            <w:vAlign w:val="center"/>
          </w:tcPr>
          <w:p w14:paraId="1BE0FD37" w14:textId="698FFAB3" w:rsidR="00996C33" w:rsidRPr="009124E8" w:rsidRDefault="00D93EB5" w:rsidP="007A5346">
            <w:pPr>
              <w:jc w:val="center"/>
            </w:pPr>
            <w:r w:rsidRPr="009124E8">
              <w:t>7</w:t>
            </w:r>
            <w:r w:rsidR="00DF12AA">
              <w:rPr>
                <w:lang w:val="el-GR"/>
              </w:rPr>
              <w:t>,</w:t>
            </w:r>
            <w:r w:rsidRPr="009124E8">
              <w:t>00</w:t>
            </w:r>
          </w:p>
        </w:tc>
        <w:tc>
          <w:tcPr>
            <w:tcW w:w="1125" w:type="dxa"/>
            <w:vAlign w:val="center"/>
          </w:tcPr>
          <w:p w14:paraId="215EDCEE" w14:textId="120784CF" w:rsidR="00996C33" w:rsidRPr="009124E8" w:rsidRDefault="00C619D6" w:rsidP="007A5346">
            <w:pPr>
              <w:jc w:val="center"/>
            </w:pPr>
            <w:r w:rsidRPr="009124E8">
              <w:t>5</w:t>
            </w:r>
            <w:r w:rsidR="00DF12AA">
              <w:rPr>
                <w:lang w:val="el-GR"/>
              </w:rPr>
              <w:t>,</w:t>
            </w:r>
            <w:r w:rsidRPr="009124E8">
              <w:t>96</w:t>
            </w:r>
          </w:p>
        </w:tc>
        <w:tc>
          <w:tcPr>
            <w:tcW w:w="1125" w:type="dxa"/>
            <w:vAlign w:val="center"/>
          </w:tcPr>
          <w:p w14:paraId="4F4E67E8" w14:textId="2C9E4EC8" w:rsidR="00996C33" w:rsidRPr="009124E8" w:rsidRDefault="00D93EB5" w:rsidP="007A5346">
            <w:pPr>
              <w:jc w:val="center"/>
            </w:pPr>
            <w:r w:rsidRPr="009124E8">
              <w:t>3</w:t>
            </w:r>
            <w:r w:rsidR="00DF12AA">
              <w:rPr>
                <w:lang w:val="el-GR"/>
              </w:rPr>
              <w:t>,</w:t>
            </w:r>
            <w:r w:rsidRPr="009124E8">
              <w:t>86</w:t>
            </w:r>
          </w:p>
        </w:tc>
        <w:tc>
          <w:tcPr>
            <w:tcW w:w="1125" w:type="dxa"/>
            <w:vAlign w:val="center"/>
          </w:tcPr>
          <w:p w14:paraId="0DF51A22" w14:textId="13006DFE" w:rsidR="00996C33" w:rsidRPr="009124E8" w:rsidRDefault="00C619D6" w:rsidP="007A5346">
            <w:pPr>
              <w:jc w:val="center"/>
            </w:pPr>
            <w:r w:rsidRPr="009124E8">
              <w:t>3</w:t>
            </w:r>
            <w:r w:rsidR="00DF12AA">
              <w:rPr>
                <w:lang w:val="el-GR"/>
              </w:rPr>
              <w:t>,</w:t>
            </w:r>
            <w:r w:rsidRPr="009124E8">
              <w:t>95</w:t>
            </w:r>
          </w:p>
        </w:tc>
      </w:tr>
      <w:tr w:rsidR="00996C33" w:rsidRPr="009124E8" w14:paraId="6489B129" w14:textId="77777777" w:rsidTr="00AA0D00">
        <w:trPr>
          <w:trHeight w:val="255"/>
          <w:jc w:val="center"/>
        </w:trPr>
        <w:tc>
          <w:tcPr>
            <w:tcW w:w="1271" w:type="dxa"/>
            <w:vAlign w:val="center"/>
          </w:tcPr>
          <w:p w14:paraId="1D720B67" w14:textId="6E07295D" w:rsidR="00996C33" w:rsidRPr="009124E8" w:rsidRDefault="00996C33" w:rsidP="007A5346">
            <w:pPr>
              <w:jc w:val="center"/>
            </w:pPr>
            <w:r w:rsidRPr="009124E8">
              <w:t>26</w:t>
            </w:r>
          </w:p>
        </w:tc>
        <w:tc>
          <w:tcPr>
            <w:tcW w:w="2410" w:type="dxa"/>
            <w:vAlign w:val="center"/>
          </w:tcPr>
          <w:p w14:paraId="3B2C3141" w14:textId="12B5E077" w:rsidR="00996C33" w:rsidRPr="009124E8" w:rsidRDefault="00996C33" w:rsidP="007A5346">
            <w:pPr>
              <w:jc w:val="center"/>
            </w:pPr>
            <w:r w:rsidRPr="009124E8">
              <w:t>73</w:t>
            </w:r>
            <w:r w:rsidR="00DF12AA">
              <w:rPr>
                <w:lang w:val="el-GR"/>
              </w:rPr>
              <w:t>,</w:t>
            </w:r>
            <w:r w:rsidRPr="009124E8">
              <w:t>00</w:t>
            </w:r>
          </w:p>
        </w:tc>
        <w:tc>
          <w:tcPr>
            <w:tcW w:w="2410" w:type="dxa"/>
            <w:vAlign w:val="center"/>
          </w:tcPr>
          <w:p w14:paraId="296A655A" w14:textId="2499D62B" w:rsidR="00996C33" w:rsidRPr="009124E8" w:rsidRDefault="00996C33" w:rsidP="007A5346">
            <w:pPr>
              <w:jc w:val="center"/>
            </w:pPr>
            <w:r w:rsidRPr="009124E8">
              <w:t>73</w:t>
            </w:r>
            <w:r w:rsidR="00DF12AA">
              <w:rPr>
                <w:lang w:val="el-GR"/>
              </w:rPr>
              <w:t>,</w:t>
            </w:r>
            <w:r w:rsidRPr="009124E8">
              <w:t>00</w:t>
            </w:r>
          </w:p>
        </w:tc>
        <w:tc>
          <w:tcPr>
            <w:tcW w:w="1125" w:type="dxa"/>
            <w:vAlign w:val="center"/>
          </w:tcPr>
          <w:p w14:paraId="71BF0642" w14:textId="12DED83E" w:rsidR="00996C33" w:rsidRPr="009124E8" w:rsidRDefault="00D93EB5" w:rsidP="007A5346">
            <w:pPr>
              <w:jc w:val="center"/>
            </w:pPr>
            <w:r w:rsidRPr="009124E8">
              <w:t>6</w:t>
            </w:r>
            <w:r w:rsidR="00DF12AA">
              <w:rPr>
                <w:lang w:val="el-GR"/>
              </w:rPr>
              <w:t>,</w:t>
            </w:r>
            <w:r w:rsidRPr="009124E8">
              <w:t>51</w:t>
            </w:r>
          </w:p>
        </w:tc>
        <w:tc>
          <w:tcPr>
            <w:tcW w:w="1125" w:type="dxa"/>
            <w:vAlign w:val="center"/>
          </w:tcPr>
          <w:p w14:paraId="486006A4" w14:textId="29C142DB" w:rsidR="00996C33" w:rsidRPr="009124E8" w:rsidRDefault="00C619D6" w:rsidP="007A5346">
            <w:pPr>
              <w:jc w:val="center"/>
            </w:pPr>
            <w:r w:rsidRPr="009124E8">
              <w:t>5</w:t>
            </w:r>
            <w:r w:rsidR="00DF12AA">
              <w:rPr>
                <w:lang w:val="el-GR"/>
              </w:rPr>
              <w:t>,</w:t>
            </w:r>
            <w:r w:rsidRPr="009124E8">
              <w:t>89</w:t>
            </w:r>
          </w:p>
        </w:tc>
        <w:tc>
          <w:tcPr>
            <w:tcW w:w="1125" w:type="dxa"/>
            <w:vAlign w:val="center"/>
          </w:tcPr>
          <w:p w14:paraId="26EB9460" w14:textId="6D3FF2E1" w:rsidR="00996C33" w:rsidRPr="009124E8" w:rsidRDefault="00D93EB5" w:rsidP="007A5346">
            <w:pPr>
              <w:jc w:val="center"/>
            </w:pPr>
            <w:r w:rsidRPr="009124E8">
              <w:t>3</w:t>
            </w:r>
            <w:r w:rsidR="00DF12AA">
              <w:rPr>
                <w:lang w:val="el-GR"/>
              </w:rPr>
              <w:t>,</w:t>
            </w:r>
            <w:r w:rsidRPr="009124E8">
              <w:t>86</w:t>
            </w:r>
          </w:p>
        </w:tc>
        <w:tc>
          <w:tcPr>
            <w:tcW w:w="1125" w:type="dxa"/>
            <w:vAlign w:val="center"/>
          </w:tcPr>
          <w:p w14:paraId="36A7F5B3" w14:textId="163B0DD4" w:rsidR="00996C33" w:rsidRPr="009124E8" w:rsidRDefault="00C619D6" w:rsidP="007A5346">
            <w:pPr>
              <w:jc w:val="center"/>
            </w:pPr>
            <w:r w:rsidRPr="009124E8">
              <w:t>3</w:t>
            </w:r>
            <w:r w:rsidR="00DF12AA">
              <w:rPr>
                <w:lang w:val="el-GR"/>
              </w:rPr>
              <w:t>,</w:t>
            </w:r>
            <w:r w:rsidRPr="009124E8">
              <w:t>95</w:t>
            </w:r>
          </w:p>
        </w:tc>
      </w:tr>
      <w:tr w:rsidR="00996C33" w:rsidRPr="009124E8" w14:paraId="6EAF0120" w14:textId="77777777" w:rsidTr="00AA0D00">
        <w:trPr>
          <w:trHeight w:val="255"/>
          <w:jc w:val="center"/>
        </w:trPr>
        <w:tc>
          <w:tcPr>
            <w:tcW w:w="1271" w:type="dxa"/>
            <w:vAlign w:val="center"/>
          </w:tcPr>
          <w:p w14:paraId="73CB8108" w14:textId="6BF340E7" w:rsidR="00996C33" w:rsidRPr="009124E8" w:rsidRDefault="00996C33" w:rsidP="007A5346">
            <w:pPr>
              <w:jc w:val="center"/>
            </w:pPr>
            <w:r w:rsidRPr="009124E8">
              <w:t>28</w:t>
            </w:r>
          </w:p>
        </w:tc>
        <w:tc>
          <w:tcPr>
            <w:tcW w:w="2410" w:type="dxa"/>
            <w:vAlign w:val="center"/>
          </w:tcPr>
          <w:p w14:paraId="6121F26F" w14:textId="131E01A2" w:rsidR="00996C33" w:rsidRPr="009124E8" w:rsidRDefault="00996C33" w:rsidP="007A5346">
            <w:pPr>
              <w:jc w:val="center"/>
            </w:pPr>
            <w:r w:rsidRPr="009124E8">
              <w:t>78</w:t>
            </w:r>
            <w:r w:rsidR="00DF12AA">
              <w:rPr>
                <w:lang w:val="el-GR"/>
              </w:rPr>
              <w:t>,</w:t>
            </w:r>
            <w:r w:rsidRPr="009124E8">
              <w:t>50</w:t>
            </w:r>
          </w:p>
        </w:tc>
        <w:tc>
          <w:tcPr>
            <w:tcW w:w="2410" w:type="dxa"/>
            <w:vAlign w:val="center"/>
          </w:tcPr>
          <w:p w14:paraId="6E5E8721" w14:textId="4588C261" w:rsidR="00996C33" w:rsidRPr="009124E8" w:rsidRDefault="00996C33" w:rsidP="007A5346">
            <w:pPr>
              <w:jc w:val="center"/>
            </w:pPr>
            <w:r w:rsidRPr="009124E8">
              <w:t>78</w:t>
            </w:r>
            <w:r w:rsidR="00DF12AA">
              <w:rPr>
                <w:lang w:val="el-GR"/>
              </w:rPr>
              <w:t>,</w:t>
            </w:r>
            <w:r w:rsidRPr="009124E8">
              <w:t>50</w:t>
            </w:r>
          </w:p>
        </w:tc>
        <w:tc>
          <w:tcPr>
            <w:tcW w:w="1125" w:type="dxa"/>
            <w:vAlign w:val="center"/>
          </w:tcPr>
          <w:p w14:paraId="3B72F207" w14:textId="34478E82" w:rsidR="00996C33" w:rsidRPr="009124E8" w:rsidRDefault="00D93EB5" w:rsidP="007A5346">
            <w:pPr>
              <w:jc w:val="center"/>
            </w:pPr>
            <w:r w:rsidRPr="009124E8">
              <w:t>6</w:t>
            </w:r>
            <w:r w:rsidR="00DF12AA">
              <w:rPr>
                <w:lang w:val="el-GR"/>
              </w:rPr>
              <w:t>,</w:t>
            </w:r>
            <w:r w:rsidRPr="009124E8">
              <w:t>22</w:t>
            </w:r>
          </w:p>
        </w:tc>
        <w:tc>
          <w:tcPr>
            <w:tcW w:w="1125" w:type="dxa"/>
            <w:vAlign w:val="center"/>
          </w:tcPr>
          <w:p w14:paraId="43BBC5E4" w14:textId="72B21815" w:rsidR="00996C33" w:rsidRPr="009124E8" w:rsidRDefault="00C619D6" w:rsidP="007A5346">
            <w:pPr>
              <w:jc w:val="center"/>
            </w:pPr>
            <w:r w:rsidRPr="009124E8">
              <w:t>5</w:t>
            </w:r>
            <w:r w:rsidR="00DF12AA">
              <w:rPr>
                <w:lang w:val="el-GR"/>
              </w:rPr>
              <w:t>,</w:t>
            </w:r>
            <w:r w:rsidRPr="009124E8">
              <w:t>66</w:t>
            </w:r>
          </w:p>
        </w:tc>
        <w:tc>
          <w:tcPr>
            <w:tcW w:w="1125" w:type="dxa"/>
            <w:vAlign w:val="center"/>
          </w:tcPr>
          <w:p w14:paraId="15A3A362" w14:textId="7069E363" w:rsidR="00996C33" w:rsidRPr="009124E8" w:rsidRDefault="00D93EB5" w:rsidP="007A5346">
            <w:pPr>
              <w:jc w:val="center"/>
            </w:pPr>
            <w:r w:rsidRPr="009124E8">
              <w:t>3</w:t>
            </w:r>
            <w:r w:rsidR="00DF12AA">
              <w:rPr>
                <w:lang w:val="el-GR"/>
              </w:rPr>
              <w:t>,</w:t>
            </w:r>
            <w:r w:rsidRPr="009124E8">
              <w:t>86</w:t>
            </w:r>
          </w:p>
        </w:tc>
        <w:tc>
          <w:tcPr>
            <w:tcW w:w="1125" w:type="dxa"/>
            <w:vAlign w:val="center"/>
          </w:tcPr>
          <w:p w14:paraId="41BF9B20" w14:textId="54555D36" w:rsidR="00996C33" w:rsidRPr="009124E8" w:rsidRDefault="00C619D6" w:rsidP="007A5346">
            <w:pPr>
              <w:jc w:val="center"/>
            </w:pPr>
            <w:r w:rsidRPr="009124E8">
              <w:t>3</w:t>
            </w:r>
            <w:r w:rsidR="00DF12AA">
              <w:rPr>
                <w:lang w:val="el-GR"/>
              </w:rPr>
              <w:t>,</w:t>
            </w:r>
            <w:r w:rsidRPr="009124E8">
              <w:t>95</w:t>
            </w:r>
          </w:p>
        </w:tc>
      </w:tr>
      <w:tr w:rsidR="00996C33" w:rsidRPr="009124E8" w14:paraId="3C57D891" w14:textId="77777777" w:rsidTr="00AA0D00">
        <w:trPr>
          <w:trHeight w:val="255"/>
          <w:jc w:val="center"/>
        </w:trPr>
        <w:tc>
          <w:tcPr>
            <w:tcW w:w="1271" w:type="dxa"/>
            <w:vAlign w:val="center"/>
          </w:tcPr>
          <w:p w14:paraId="4A859B9A" w14:textId="3D14EC0A" w:rsidR="00996C33" w:rsidRPr="009124E8" w:rsidRDefault="00996C33" w:rsidP="007A5346">
            <w:pPr>
              <w:jc w:val="center"/>
            </w:pPr>
            <w:r w:rsidRPr="009124E8">
              <w:t>30</w:t>
            </w:r>
          </w:p>
        </w:tc>
        <w:tc>
          <w:tcPr>
            <w:tcW w:w="2410" w:type="dxa"/>
            <w:vAlign w:val="center"/>
          </w:tcPr>
          <w:p w14:paraId="02AF4D7F" w14:textId="5D298099" w:rsidR="00996C33" w:rsidRPr="009124E8" w:rsidRDefault="00996C33" w:rsidP="007A5346">
            <w:pPr>
              <w:jc w:val="center"/>
            </w:pPr>
            <w:r w:rsidRPr="009124E8">
              <w:t>85</w:t>
            </w:r>
            <w:r w:rsidR="00DF12AA">
              <w:rPr>
                <w:lang w:val="el-GR"/>
              </w:rPr>
              <w:t>,</w:t>
            </w:r>
            <w:r w:rsidRPr="009124E8">
              <w:t>00</w:t>
            </w:r>
          </w:p>
        </w:tc>
        <w:tc>
          <w:tcPr>
            <w:tcW w:w="2410" w:type="dxa"/>
            <w:vAlign w:val="center"/>
          </w:tcPr>
          <w:p w14:paraId="1A3CBFDB" w14:textId="51FBBDB0" w:rsidR="00996C33" w:rsidRPr="009124E8" w:rsidRDefault="00996C33" w:rsidP="007A5346">
            <w:pPr>
              <w:jc w:val="center"/>
            </w:pPr>
            <w:r w:rsidRPr="009124E8">
              <w:t>85</w:t>
            </w:r>
            <w:r w:rsidR="00DF12AA">
              <w:rPr>
                <w:lang w:val="el-GR"/>
              </w:rPr>
              <w:t>,</w:t>
            </w:r>
            <w:r w:rsidRPr="009124E8">
              <w:t>00</w:t>
            </w:r>
          </w:p>
        </w:tc>
        <w:tc>
          <w:tcPr>
            <w:tcW w:w="1125" w:type="dxa"/>
            <w:vAlign w:val="center"/>
          </w:tcPr>
          <w:p w14:paraId="2798E950" w14:textId="14905B6E" w:rsidR="00996C33" w:rsidRPr="009124E8" w:rsidRDefault="00225A91" w:rsidP="007A5346">
            <w:pPr>
              <w:jc w:val="center"/>
            </w:pPr>
            <w:r w:rsidRPr="009124E8">
              <w:t>6</w:t>
            </w:r>
            <w:r w:rsidR="00DF12AA">
              <w:rPr>
                <w:lang w:val="el-GR"/>
              </w:rPr>
              <w:t>,</w:t>
            </w:r>
            <w:r w:rsidRPr="009124E8">
              <w:t>10</w:t>
            </w:r>
          </w:p>
        </w:tc>
        <w:tc>
          <w:tcPr>
            <w:tcW w:w="1125" w:type="dxa"/>
            <w:vAlign w:val="center"/>
          </w:tcPr>
          <w:p w14:paraId="303B67BF" w14:textId="462390FD" w:rsidR="00996C33" w:rsidRPr="009124E8" w:rsidRDefault="00C619D6" w:rsidP="007A5346">
            <w:pPr>
              <w:jc w:val="center"/>
            </w:pPr>
            <w:r w:rsidRPr="009124E8">
              <w:t>5</w:t>
            </w:r>
            <w:r w:rsidR="00DF12AA">
              <w:rPr>
                <w:lang w:val="el-GR"/>
              </w:rPr>
              <w:t>,</w:t>
            </w:r>
            <w:r w:rsidRPr="009124E8">
              <w:t>80</w:t>
            </w:r>
          </w:p>
        </w:tc>
        <w:tc>
          <w:tcPr>
            <w:tcW w:w="1125" w:type="dxa"/>
            <w:vAlign w:val="center"/>
          </w:tcPr>
          <w:p w14:paraId="7207E160" w14:textId="6249A0D1" w:rsidR="00996C33" w:rsidRPr="009124E8" w:rsidRDefault="00225A91" w:rsidP="007A5346">
            <w:pPr>
              <w:jc w:val="center"/>
            </w:pPr>
            <w:r w:rsidRPr="009124E8">
              <w:t>3</w:t>
            </w:r>
            <w:r w:rsidR="00DF12AA">
              <w:rPr>
                <w:lang w:val="el-GR"/>
              </w:rPr>
              <w:t>,</w:t>
            </w:r>
            <w:r w:rsidRPr="009124E8">
              <w:t>84</w:t>
            </w:r>
          </w:p>
        </w:tc>
        <w:tc>
          <w:tcPr>
            <w:tcW w:w="1125" w:type="dxa"/>
            <w:vAlign w:val="center"/>
          </w:tcPr>
          <w:p w14:paraId="335E1BA8" w14:textId="2EEF5801" w:rsidR="00996C33" w:rsidRPr="009124E8" w:rsidRDefault="00C619D6" w:rsidP="007A5346">
            <w:pPr>
              <w:jc w:val="center"/>
            </w:pPr>
            <w:r w:rsidRPr="009124E8">
              <w:t>3</w:t>
            </w:r>
            <w:r w:rsidR="00DF12AA">
              <w:rPr>
                <w:lang w:val="el-GR"/>
              </w:rPr>
              <w:t>,</w:t>
            </w:r>
            <w:r w:rsidRPr="009124E8">
              <w:t>98</w:t>
            </w:r>
          </w:p>
        </w:tc>
      </w:tr>
      <w:tr w:rsidR="00996C33" w:rsidRPr="009124E8" w14:paraId="485B3943" w14:textId="77777777" w:rsidTr="00AA0D00">
        <w:trPr>
          <w:trHeight w:val="255"/>
          <w:jc w:val="center"/>
        </w:trPr>
        <w:tc>
          <w:tcPr>
            <w:tcW w:w="1271" w:type="dxa"/>
            <w:vAlign w:val="center"/>
          </w:tcPr>
          <w:p w14:paraId="2CFFFA6A" w14:textId="0A725A03" w:rsidR="00996C33" w:rsidRPr="009124E8" w:rsidRDefault="00996C33" w:rsidP="007A5346">
            <w:pPr>
              <w:jc w:val="center"/>
            </w:pPr>
            <w:r w:rsidRPr="009124E8">
              <w:t>32</w:t>
            </w:r>
          </w:p>
        </w:tc>
        <w:tc>
          <w:tcPr>
            <w:tcW w:w="2410" w:type="dxa"/>
            <w:vAlign w:val="center"/>
          </w:tcPr>
          <w:p w14:paraId="7336802F" w14:textId="148FDFC3" w:rsidR="00996C33" w:rsidRPr="009124E8" w:rsidRDefault="00996C33" w:rsidP="007A5346">
            <w:pPr>
              <w:jc w:val="center"/>
            </w:pPr>
            <w:r w:rsidRPr="009124E8">
              <w:t>90</w:t>
            </w:r>
            <w:r w:rsidR="00DF12AA">
              <w:rPr>
                <w:lang w:val="el-GR"/>
              </w:rPr>
              <w:t>,</w:t>
            </w:r>
            <w:r w:rsidRPr="009124E8">
              <w:t>00</w:t>
            </w:r>
          </w:p>
        </w:tc>
        <w:tc>
          <w:tcPr>
            <w:tcW w:w="2410" w:type="dxa"/>
            <w:vAlign w:val="center"/>
          </w:tcPr>
          <w:p w14:paraId="0CE07673" w14:textId="07A9171D" w:rsidR="00996C33" w:rsidRPr="009124E8" w:rsidRDefault="00996C33" w:rsidP="007A5346">
            <w:pPr>
              <w:jc w:val="center"/>
            </w:pPr>
            <w:r w:rsidRPr="009124E8">
              <w:t>90</w:t>
            </w:r>
            <w:r w:rsidR="00DF12AA">
              <w:rPr>
                <w:lang w:val="el-GR"/>
              </w:rPr>
              <w:t>,</w:t>
            </w:r>
            <w:r w:rsidRPr="009124E8">
              <w:t>00</w:t>
            </w:r>
          </w:p>
        </w:tc>
        <w:tc>
          <w:tcPr>
            <w:tcW w:w="1125" w:type="dxa"/>
            <w:vAlign w:val="center"/>
          </w:tcPr>
          <w:p w14:paraId="1A2CD87F" w14:textId="661B8D29" w:rsidR="00996C33" w:rsidRPr="009124E8" w:rsidRDefault="00225A91" w:rsidP="007A5346">
            <w:pPr>
              <w:jc w:val="center"/>
            </w:pPr>
            <w:r w:rsidRPr="009124E8">
              <w:t>5</w:t>
            </w:r>
            <w:r w:rsidR="00DF12AA">
              <w:rPr>
                <w:lang w:val="el-GR"/>
              </w:rPr>
              <w:t>,</w:t>
            </w:r>
            <w:r w:rsidRPr="009124E8">
              <w:t>90</w:t>
            </w:r>
          </w:p>
        </w:tc>
        <w:tc>
          <w:tcPr>
            <w:tcW w:w="1125" w:type="dxa"/>
            <w:vAlign w:val="center"/>
          </w:tcPr>
          <w:p w14:paraId="457A34E3" w14:textId="49E5119E" w:rsidR="00996C33" w:rsidRPr="009124E8" w:rsidRDefault="00C619D6" w:rsidP="007A5346">
            <w:pPr>
              <w:jc w:val="center"/>
            </w:pPr>
            <w:r w:rsidRPr="009124E8">
              <w:t>5</w:t>
            </w:r>
            <w:r w:rsidR="00DF12AA">
              <w:rPr>
                <w:lang w:val="el-GR"/>
              </w:rPr>
              <w:t>,</w:t>
            </w:r>
            <w:r w:rsidRPr="009124E8">
              <w:t>60</w:t>
            </w:r>
          </w:p>
        </w:tc>
        <w:tc>
          <w:tcPr>
            <w:tcW w:w="1125" w:type="dxa"/>
            <w:vAlign w:val="center"/>
          </w:tcPr>
          <w:p w14:paraId="7C4BBD81" w14:textId="73D35E57" w:rsidR="00996C33" w:rsidRPr="009124E8" w:rsidRDefault="00225A91" w:rsidP="007A5346">
            <w:pPr>
              <w:jc w:val="center"/>
            </w:pPr>
            <w:r w:rsidRPr="009124E8">
              <w:t>3</w:t>
            </w:r>
            <w:r w:rsidR="00DF12AA">
              <w:rPr>
                <w:lang w:val="el-GR"/>
              </w:rPr>
              <w:t>,</w:t>
            </w:r>
            <w:r w:rsidRPr="009124E8">
              <w:t>84</w:t>
            </w:r>
          </w:p>
        </w:tc>
        <w:tc>
          <w:tcPr>
            <w:tcW w:w="1125" w:type="dxa"/>
            <w:vAlign w:val="center"/>
          </w:tcPr>
          <w:p w14:paraId="00B2044A" w14:textId="0E452785" w:rsidR="00996C33" w:rsidRPr="009124E8" w:rsidRDefault="00C619D6" w:rsidP="007A5346">
            <w:pPr>
              <w:jc w:val="center"/>
            </w:pPr>
            <w:r w:rsidRPr="009124E8">
              <w:t>3</w:t>
            </w:r>
            <w:r w:rsidR="00DF12AA">
              <w:rPr>
                <w:lang w:val="el-GR"/>
              </w:rPr>
              <w:t>,</w:t>
            </w:r>
            <w:r w:rsidRPr="009124E8">
              <w:t>98</w:t>
            </w:r>
          </w:p>
        </w:tc>
      </w:tr>
    </w:tbl>
    <w:p w14:paraId="79DDB5DD" w14:textId="77777777" w:rsidR="0055348A" w:rsidRPr="009124E8" w:rsidRDefault="0055348A" w:rsidP="00161417"/>
    <w:p w14:paraId="753A7E28" w14:textId="1263435D" w:rsidR="00870DBE" w:rsidRPr="00E56FA0" w:rsidRDefault="008357D8" w:rsidP="0055348A">
      <w:pPr>
        <w:pStyle w:val="BodyText"/>
        <w:rPr>
          <w:rFonts w:ascii="Arial" w:hAnsi="Arial" w:cs="Arial"/>
          <w:sz w:val="20"/>
          <w:lang w:val="el-GR"/>
        </w:rPr>
      </w:pPr>
      <w:r>
        <w:rPr>
          <w:rFonts w:ascii="Arial" w:hAnsi="Arial" w:cs="Arial"/>
          <w:sz w:val="20"/>
          <w:lang w:val="el-GR"/>
        </w:rPr>
        <w:t xml:space="preserve">Οι εξωτερικές μονάδες να φέρουν </w:t>
      </w:r>
      <w:r w:rsidR="001C3A00">
        <w:rPr>
          <w:rFonts w:ascii="Arial" w:hAnsi="Arial" w:cs="Arial"/>
          <w:sz w:val="20"/>
          <w:lang w:val="el-GR"/>
        </w:rPr>
        <w:t xml:space="preserve">εργοστασιακή </w:t>
      </w:r>
      <w:r>
        <w:rPr>
          <w:rFonts w:ascii="Arial" w:hAnsi="Arial" w:cs="Arial"/>
          <w:sz w:val="20"/>
          <w:lang w:val="el-GR"/>
        </w:rPr>
        <w:t>αντιδιαβρωτική προστασί</w:t>
      </w:r>
      <w:r w:rsidR="00851C9A">
        <w:rPr>
          <w:rFonts w:ascii="Arial" w:hAnsi="Arial" w:cs="Arial"/>
          <w:sz w:val="20"/>
          <w:lang w:val="el-GR"/>
        </w:rPr>
        <w:t>α κα</w:t>
      </w:r>
      <w:r w:rsidR="00A2726B">
        <w:rPr>
          <w:rFonts w:ascii="Arial" w:hAnsi="Arial" w:cs="Arial"/>
          <w:sz w:val="20"/>
          <w:lang w:val="el-GR"/>
        </w:rPr>
        <w:t xml:space="preserve">τάλληλη για περιβάλλοντα </w:t>
      </w:r>
      <w:r w:rsidR="00EA443E">
        <w:rPr>
          <w:rFonts w:ascii="Arial" w:hAnsi="Arial" w:cs="Arial"/>
          <w:sz w:val="20"/>
          <w:lang w:val="el-GR"/>
        </w:rPr>
        <w:t>όπου επικρατούν μη ακραίες συνθήκες.</w:t>
      </w:r>
      <w:r w:rsidR="002D71B7" w:rsidRPr="002D71B7">
        <w:rPr>
          <w:rFonts w:ascii="Arial" w:hAnsi="Arial" w:cs="Arial"/>
          <w:sz w:val="20"/>
          <w:lang w:val="el-GR"/>
        </w:rPr>
        <w:t xml:space="preserve"> </w:t>
      </w:r>
      <w:r w:rsidR="00253604">
        <w:rPr>
          <w:rFonts w:ascii="Arial" w:hAnsi="Arial" w:cs="Arial"/>
          <w:sz w:val="20"/>
          <w:lang w:val="el-GR"/>
        </w:rPr>
        <w:t>Ισχυρότερη αντιδιαβρωτική προστασία να διατίθεται</w:t>
      </w:r>
      <w:r w:rsidR="00DA7D05">
        <w:rPr>
          <w:rFonts w:ascii="Arial" w:hAnsi="Arial" w:cs="Arial"/>
          <w:sz w:val="20"/>
          <w:lang w:val="el-GR"/>
        </w:rPr>
        <w:t xml:space="preserve"> προαιρετικά</w:t>
      </w:r>
      <w:r w:rsidR="00253604">
        <w:rPr>
          <w:rFonts w:ascii="Arial" w:hAnsi="Arial" w:cs="Arial"/>
          <w:sz w:val="20"/>
          <w:lang w:val="el-GR"/>
        </w:rPr>
        <w:t xml:space="preserve"> για ειδικές εφαρμογές.</w:t>
      </w:r>
      <w:r w:rsidR="00DA7D05">
        <w:rPr>
          <w:rFonts w:ascii="Arial" w:hAnsi="Arial" w:cs="Arial"/>
          <w:sz w:val="20"/>
          <w:lang w:val="el-GR"/>
        </w:rPr>
        <w:t xml:space="preserve"> Η επιλογή </w:t>
      </w:r>
      <w:r w:rsidR="002C20E2">
        <w:rPr>
          <w:rFonts w:ascii="Arial" w:hAnsi="Arial" w:cs="Arial"/>
          <w:sz w:val="20"/>
          <w:lang w:val="el-GR"/>
        </w:rPr>
        <w:t>πρόσθετης προστασίας</w:t>
      </w:r>
      <w:r w:rsidR="00DA7D05">
        <w:rPr>
          <w:rFonts w:ascii="Arial" w:hAnsi="Arial" w:cs="Arial"/>
          <w:sz w:val="20"/>
          <w:lang w:val="el-GR"/>
        </w:rPr>
        <w:t xml:space="preserve"> να </w:t>
      </w:r>
      <w:r w:rsidR="002C6DA9">
        <w:rPr>
          <w:rFonts w:ascii="Arial" w:hAnsi="Arial" w:cs="Arial"/>
          <w:sz w:val="20"/>
          <w:lang w:val="el-GR"/>
        </w:rPr>
        <w:t>διαθέτει</w:t>
      </w:r>
      <w:r w:rsidR="002C20E2">
        <w:rPr>
          <w:rFonts w:ascii="Arial" w:hAnsi="Arial" w:cs="Arial"/>
          <w:sz w:val="20"/>
          <w:lang w:val="el-GR"/>
        </w:rPr>
        <w:t xml:space="preserve">: </w:t>
      </w:r>
      <w:r w:rsidR="00554125">
        <w:rPr>
          <w:rFonts w:ascii="Arial" w:hAnsi="Arial" w:cs="Arial"/>
          <w:sz w:val="20"/>
          <w:lang w:val="el-GR"/>
        </w:rPr>
        <w:t>αντιδιαβρωτική προστασία του κελύφους, των κινητήρων, των στοιχείων, των πανέλων κάλυψης των τμημάτων ελέγχου λειτουργίας και των ποδαρικών στηρίξεως.</w:t>
      </w:r>
      <w:r w:rsidR="008E53E4">
        <w:rPr>
          <w:rFonts w:ascii="Arial" w:hAnsi="Arial" w:cs="Arial"/>
          <w:sz w:val="20"/>
          <w:lang w:val="el-GR"/>
        </w:rPr>
        <w:t xml:space="preserve"> Η επιλογή</w:t>
      </w:r>
      <w:r w:rsidR="00473458">
        <w:rPr>
          <w:rFonts w:ascii="Arial" w:hAnsi="Arial" w:cs="Arial"/>
          <w:sz w:val="20"/>
          <w:lang w:val="el-GR"/>
        </w:rPr>
        <w:t xml:space="preserve"> αυτή να δύναται να χρησιμοποιηθεί για την προστασία μονάδων </w:t>
      </w:r>
      <w:r w:rsidR="00870DBE">
        <w:rPr>
          <w:rFonts w:ascii="Arial" w:hAnsi="Arial" w:cs="Arial"/>
          <w:sz w:val="20"/>
          <w:lang w:val="el-GR"/>
        </w:rPr>
        <w:t>οι οποίες εκτίθενται σε όξινη βροχή και περιβάλλοντα με υψηλή περιεκτικότητα σε αλάτι (κοντά σε παραλιακές περιοχές)</w:t>
      </w:r>
      <w:r w:rsidR="00E56FA0">
        <w:rPr>
          <w:rFonts w:ascii="Arial" w:hAnsi="Arial" w:cs="Arial"/>
          <w:sz w:val="20"/>
          <w:lang w:val="el-GR"/>
        </w:rPr>
        <w:t>,</w:t>
      </w:r>
      <w:r w:rsidR="00222F6B">
        <w:rPr>
          <w:rFonts w:ascii="Arial" w:hAnsi="Arial" w:cs="Arial"/>
          <w:sz w:val="20"/>
          <w:lang w:val="el-GR"/>
        </w:rPr>
        <w:t xml:space="preserve"> έχοντας ως σκοπό την μεγιστοποίηση της χρήσιμης ζωής </w:t>
      </w:r>
      <w:r w:rsidR="00683703">
        <w:rPr>
          <w:rFonts w:ascii="Arial" w:hAnsi="Arial" w:cs="Arial"/>
          <w:sz w:val="20"/>
          <w:lang w:val="el-GR"/>
        </w:rPr>
        <w:t>του προϊόντος.</w:t>
      </w:r>
      <w:r w:rsidR="00AF1CCE">
        <w:rPr>
          <w:rFonts w:ascii="Arial" w:hAnsi="Arial" w:cs="Arial"/>
          <w:sz w:val="20"/>
          <w:lang w:val="el-GR"/>
        </w:rPr>
        <w:t xml:space="preserve"> </w:t>
      </w:r>
      <w:r w:rsidR="00E56FA0">
        <w:rPr>
          <w:rFonts w:ascii="Arial" w:hAnsi="Arial" w:cs="Arial"/>
          <w:sz w:val="20"/>
          <w:lang w:val="el-GR"/>
        </w:rPr>
        <w:t>Η</w:t>
      </w:r>
      <w:r w:rsidR="00E56FA0" w:rsidRPr="00E56FA0">
        <w:rPr>
          <w:rFonts w:ascii="Arial" w:hAnsi="Arial" w:cs="Arial"/>
          <w:sz w:val="20"/>
          <w:lang w:val="el-GR"/>
        </w:rPr>
        <w:t xml:space="preserve"> </w:t>
      </w:r>
      <w:r w:rsidR="00E56FA0">
        <w:rPr>
          <w:rFonts w:ascii="Arial" w:hAnsi="Arial" w:cs="Arial"/>
          <w:sz w:val="20"/>
          <w:lang w:val="el-GR"/>
        </w:rPr>
        <w:t>αντιδιαβρωτική</w:t>
      </w:r>
      <w:r w:rsidR="00E56FA0" w:rsidRPr="00E56FA0">
        <w:rPr>
          <w:rFonts w:ascii="Arial" w:hAnsi="Arial" w:cs="Arial"/>
          <w:sz w:val="20"/>
          <w:lang w:val="el-GR"/>
        </w:rPr>
        <w:t xml:space="preserve"> </w:t>
      </w:r>
      <w:r w:rsidR="00E56FA0">
        <w:rPr>
          <w:rFonts w:ascii="Arial" w:hAnsi="Arial" w:cs="Arial"/>
          <w:sz w:val="20"/>
          <w:lang w:val="el-GR"/>
        </w:rPr>
        <w:t>προστασία</w:t>
      </w:r>
      <w:r w:rsidR="00E56FA0" w:rsidRPr="00E56FA0">
        <w:rPr>
          <w:rFonts w:ascii="Arial" w:hAnsi="Arial" w:cs="Arial"/>
          <w:sz w:val="20"/>
          <w:lang w:val="el-GR"/>
        </w:rPr>
        <w:t xml:space="preserve"> </w:t>
      </w:r>
      <w:r w:rsidR="00E56FA0">
        <w:rPr>
          <w:rFonts w:ascii="Arial" w:hAnsi="Arial" w:cs="Arial"/>
          <w:sz w:val="20"/>
          <w:lang w:val="el-GR"/>
        </w:rPr>
        <w:t>των</w:t>
      </w:r>
      <w:r w:rsidR="00E56FA0" w:rsidRPr="00E56FA0">
        <w:rPr>
          <w:rFonts w:ascii="Arial" w:hAnsi="Arial" w:cs="Arial"/>
          <w:sz w:val="20"/>
          <w:lang w:val="el-GR"/>
        </w:rPr>
        <w:t xml:space="preserve"> </w:t>
      </w:r>
      <w:r w:rsidR="00E56FA0">
        <w:rPr>
          <w:rFonts w:ascii="Arial" w:hAnsi="Arial" w:cs="Arial"/>
          <w:sz w:val="20"/>
          <w:lang w:val="el-GR"/>
        </w:rPr>
        <w:t>επιμέρους</w:t>
      </w:r>
      <w:r w:rsidR="00E56FA0" w:rsidRPr="00E56FA0">
        <w:rPr>
          <w:rFonts w:ascii="Arial" w:hAnsi="Arial" w:cs="Arial"/>
          <w:sz w:val="20"/>
          <w:lang w:val="el-GR"/>
        </w:rPr>
        <w:t xml:space="preserve"> </w:t>
      </w:r>
      <w:r w:rsidR="00E56FA0">
        <w:rPr>
          <w:rFonts w:ascii="Arial" w:hAnsi="Arial" w:cs="Arial"/>
          <w:sz w:val="20"/>
          <w:lang w:val="el-GR"/>
        </w:rPr>
        <w:t xml:space="preserve">τμημάτων της μονάδας να αξιολογείται </w:t>
      </w:r>
      <w:r w:rsidR="00C5211D">
        <w:rPr>
          <w:rFonts w:ascii="Arial" w:hAnsi="Arial" w:cs="Arial"/>
          <w:sz w:val="20"/>
          <w:lang w:val="el-GR"/>
        </w:rPr>
        <w:t xml:space="preserve">μέσω τεστ ψεκασμού άλατος, θέρμανσης και ύγρανσης καθώς και γήρανσης </w:t>
      </w:r>
      <w:r w:rsidR="00497FF2">
        <w:rPr>
          <w:rFonts w:ascii="Arial" w:hAnsi="Arial" w:cs="Arial"/>
          <w:sz w:val="20"/>
          <w:lang w:val="el-GR"/>
        </w:rPr>
        <w:t>φωτός σύμφωνα με τις απαιτήσεις που δίνονται παρακάτω.</w:t>
      </w:r>
    </w:p>
    <w:tbl>
      <w:tblPr>
        <w:tblStyle w:val="TableGrid"/>
        <w:tblW w:w="10768" w:type="dxa"/>
        <w:jc w:val="center"/>
        <w:tblLook w:val="04A0" w:firstRow="1" w:lastRow="0" w:firstColumn="1" w:lastColumn="0" w:noHBand="0" w:noVBand="1"/>
      </w:tblPr>
      <w:tblGrid>
        <w:gridCol w:w="1271"/>
        <w:gridCol w:w="2835"/>
        <w:gridCol w:w="2126"/>
        <w:gridCol w:w="3119"/>
        <w:gridCol w:w="1417"/>
      </w:tblGrid>
      <w:tr w:rsidR="00537B7C" w:rsidRPr="009124E8" w14:paraId="168E8EE9" w14:textId="77777777" w:rsidTr="00E602B4">
        <w:trPr>
          <w:trHeight w:val="505"/>
          <w:jc w:val="center"/>
        </w:trPr>
        <w:tc>
          <w:tcPr>
            <w:tcW w:w="1271" w:type="dxa"/>
            <w:shd w:val="clear" w:color="auto" w:fill="D9D9D9" w:themeFill="background1" w:themeFillShade="D9"/>
            <w:vAlign w:val="center"/>
          </w:tcPr>
          <w:p w14:paraId="763C30DF" w14:textId="5C2F06CC" w:rsidR="009515A9" w:rsidRPr="00851C9A" w:rsidRDefault="00851C9A" w:rsidP="009515A9">
            <w:pPr>
              <w:jc w:val="center"/>
              <w:rPr>
                <w:lang w:val="el-GR"/>
              </w:rPr>
            </w:pPr>
            <w:r>
              <w:rPr>
                <w:lang w:val="el-GR"/>
              </w:rPr>
              <w:lastRenderedPageBreak/>
              <w:t>Τεστ</w:t>
            </w:r>
          </w:p>
        </w:tc>
        <w:tc>
          <w:tcPr>
            <w:tcW w:w="2835" w:type="dxa"/>
            <w:shd w:val="clear" w:color="auto" w:fill="D9D9D9" w:themeFill="background1" w:themeFillShade="D9"/>
            <w:vAlign w:val="center"/>
          </w:tcPr>
          <w:p w14:paraId="7E2BCA6D" w14:textId="7E23C6E4" w:rsidR="009515A9" w:rsidRPr="00851C9A" w:rsidRDefault="00851C9A" w:rsidP="009515A9">
            <w:pPr>
              <w:jc w:val="center"/>
              <w:rPr>
                <w:lang w:val="el-GR"/>
              </w:rPr>
            </w:pPr>
            <w:r>
              <w:rPr>
                <w:lang w:val="el-GR"/>
              </w:rPr>
              <w:t>Τμήμα</w:t>
            </w:r>
          </w:p>
        </w:tc>
        <w:tc>
          <w:tcPr>
            <w:tcW w:w="2126" w:type="dxa"/>
            <w:shd w:val="clear" w:color="auto" w:fill="D9D9D9" w:themeFill="background1" w:themeFillShade="D9"/>
            <w:vAlign w:val="center"/>
          </w:tcPr>
          <w:p w14:paraId="7101BBB2" w14:textId="43E242E8" w:rsidR="009515A9" w:rsidRPr="009124E8" w:rsidRDefault="00851C9A" w:rsidP="009515A9">
            <w:pPr>
              <w:jc w:val="center"/>
            </w:pPr>
            <w:r>
              <w:rPr>
                <w:lang w:val="el-GR"/>
              </w:rPr>
              <w:t>Ώρες</w:t>
            </w:r>
            <w:r w:rsidRPr="00851C9A">
              <w:rPr>
                <w:lang w:val="en-US"/>
              </w:rPr>
              <w:t xml:space="preserve"> </w:t>
            </w:r>
            <w:r>
              <w:rPr>
                <w:lang w:val="el-GR"/>
              </w:rPr>
              <w:t>Τεστ</w:t>
            </w:r>
            <w:r w:rsidRPr="00851C9A">
              <w:rPr>
                <w:lang w:val="en-US"/>
              </w:rPr>
              <w:br/>
            </w:r>
            <w:r w:rsidR="00AB7B80" w:rsidRPr="009124E8">
              <w:t>(</w:t>
            </w:r>
            <w:r w:rsidR="008E4010">
              <w:rPr>
                <w:lang w:val="el-GR"/>
              </w:rPr>
              <w:t>Βασική</w:t>
            </w:r>
            <w:r w:rsidR="009515A9" w:rsidRPr="009124E8">
              <w:t xml:space="preserve"> </w:t>
            </w:r>
            <w:r w:rsidR="008E4010">
              <w:rPr>
                <w:lang w:val="el-GR"/>
              </w:rPr>
              <w:t>Προστασία</w:t>
            </w:r>
            <w:r w:rsidR="00AB7B80" w:rsidRPr="009124E8">
              <w:t>)</w:t>
            </w:r>
          </w:p>
        </w:tc>
        <w:tc>
          <w:tcPr>
            <w:tcW w:w="3119" w:type="dxa"/>
            <w:shd w:val="clear" w:color="auto" w:fill="D9D9D9" w:themeFill="background1" w:themeFillShade="D9"/>
            <w:vAlign w:val="center"/>
          </w:tcPr>
          <w:p w14:paraId="6A8A7E7E" w14:textId="48B1BF5D" w:rsidR="009515A9" w:rsidRPr="009124E8" w:rsidRDefault="00851C9A" w:rsidP="009515A9">
            <w:pPr>
              <w:jc w:val="center"/>
            </w:pPr>
            <w:r>
              <w:rPr>
                <w:lang w:val="el-GR"/>
              </w:rPr>
              <w:t>Ώρες</w:t>
            </w:r>
            <w:r w:rsidRPr="00851C9A">
              <w:rPr>
                <w:lang w:val="en-US"/>
              </w:rPr>
              <w:t xml:space="preserve"> </w:t>
            </w:r>
            <w:r>
              <w:rPr>
                <w:lang w:val="el-GR"/>
              </w:rPr>
              <w:t>Τεστ</w:t>
            </w:r>
            <w:r w:rsidR="009D20A1" w:rsidRPr="009124E8">
              <w:br/>
            </w:r>
            <w:r w:rsidR="00AB7B80" w:rsidRPr="009124E8">
              <w:t>(</w:t>
            </w:r>
            <w:r w:rsidR="008E4010">
              <w:rPr>
                <w:lang w:val="el-GR"/>
              </w:rPr>
              <w:t>Πρόσθετη Προστασία</w:t>
            </w:r>
            <w:r w:rsidR="00AB7B80" w:rsidRPr="009124E8">
              <w:t>)</w:t>
            </w:r>
          </w:p>
        </w:tc>
        <w:tc>
          <w:tcPr>
            <w:tcW w:w="1417" w:type="dxa"/>
            <w:shd w:val="clear" w:color="auto" w:fill="D9D9D9" w:themeFill="background1" w:themeFillShade="D9"/>
            <w:vAlign w:val="center"/>
          </w:tcPr>
          <w:p w14:paraId="5E239817" w14:textId="2B3DC556" w:rsidR="009515A9" w:rsidRPr="00851C9A" w:rsidRDefault="00851C9A" w:rsidP="009515A9">
            <w:pPr>
              <w:jc w:val="center"/>
              <w:rPr>
                <w:lang w:val="el-GR"/>
              </w:rPr>
            </w:pPr>
            <w:r>
              <w:rPr>
                <w:lang w:val="el-GR"/>
              </w:rPr>
              <w:t>Πρότυπο</w:t>
            </w:r>
            <w:r w:rsidR="00E01B68">
              <w:rPr>
                <w:lang w:val="en-US"/>
              </w:rPr>
              <w:t>-</w:t>
            </w:r>
            <w:r w:rsidR="00537B7C">
              <w:rPr>
                <w:lang w:val="el-GR"/>
              </w:rPr>
              <w:br/>
              <w:t>Κριτήριο</w:t>
            </w:r>
          </w:p>
        </w:tc>
      </w:tr>
      <w:tr w:rsidR="00537B7C" w:rsidRPr="009124E8" w14:paraId="3A7A5BB7" w14:textId="77777777" w:rsidTr="00E602B4">
        <w:trPr>
          <w:jc w:val="center"/>
        </w:trPr>
        <w:tc>
          <w:tcPr>
            <w:tcW w:w="1271" w:type="dxa"/>
            <w:vMerge w:val="restart"/>
            <w:vAlign w:val="center"/>
          </w:tcPr>
          <w:p w14:paraId="760D5157" w14:textId="5CCBC732" w:rsidR="008E4010" w:rsidRPr="008E4010" w:rsidRDefault="00B57269" w:rsidP="008E4010">
            <w:pPr>
              <w:jc w:val="center"/>
              <w:rPr>
                <w:rFonts w:cs="Arial"/>
                <w:lang w:val="en-US"/>
              </w:rPr>
            </w:pPr>
            <w:r>
              <w:rPr>
                <w:rFonts w:cs="Arial"/>
                <w:lang w:val="el-GR"/>
              </w:rPr>
              <w:t>Ψεκασμός</w:t>
            </w:r>
            <w:r w:rsidRPr="008E4010">
              <w:rPr>
                <w:rFonts w:cs="Arial"/>
                <w:lang w:val="en-US"/>
              </w:rPr>
              <w:t xml:space="preserve"> </w:t>
            </w:r>
            <w:r>
              <w:rPr>
                <w:rFonts w:cs="Arial"/>
                <w:lang w:val="el-GR"/>
              </w:rPr>
              <w:t>Άλατος</w:t>
            </w:r>
            <w:r w:rsidR="008E4010" w:rsidRPr="008E4010">
              <w:rPr>
                <w:rFonts w:cs="Arial"/>
                <w:lang w:val="en-US"/>
              </w:rPr>
              <w:br/>
              <w:t>(</w:t>
            </w:r>
            <w:r w:rsidR="008E4010" w:rsidRPr="009124E8">
              <w:rPr>
                <w:rFonts w:cs="Arial"/>
              </w:rPr>
              <w:t>neutral salt mist</w:t>
            </w:r>
            <w:r w:rsidR="008E4010" w:rsidRPr="008E4010">
              <w:rPr>
                <w:rFonts w:cs="Arial"/>
                <w:lang w:val="en-US"/>
              </w:rPr>
              <w:t>)</w:t>
            </w:r>
          </w:p>
        </w:tc>
        <w:tc>
          <w:tcPr>
            <w:tcW w:w="2835" w:type="dxa"/>
            <w:vAlign w:val="center"/>
          </w:tcPr>
          <w:p w14:paraId="2602BA3F" w14:textId="50CC1FA5" w:rsidR="00497FF2" w:rsidRPr="00497FF2" w:rsidRDefault="00497FF2" w:rsidP="000272DB">
            <w:pPr>
              <w:jc w:val="center"/>
              <w:rPr>
                <w:rFonts w:cs="Arial"/>
                <w:lang w:val="en-US"/>
              </w:rPr>
            </w:pPr>
            <w:r>
              <w:rPr>
                <w:rFonts w:cs="Arial"/>
                <w:lang w:val="el-GR"/>
              </w:rPr>
              <w:t>Πτερύγια Αλουμινίου</w:t>
            </w:r>
          </w:p>
          <w:p w14:paraId="77F6687E" w14:textId="759293DC" w:rsidR="005D5078" w:rsidRPr="00497FF2" w:rsidRDefault="00497FF2" w:rsidP="00497FF2">
            <w:pPr>
              <w:jc w:val="center"/>
              <w:rPr>
                <w:rFonts w:cs="Arial"/>
                <w:lang w:val="el-GR"/>
              </w:rPr>
            </w:pPr>
            <w:r>
              <w:rPr>
                <w:rFonts w:cs="Arial"/>
                <w:lang w:val="el-GR"/>
              </w:rPr>
              <w:t>Εναλλάκτη Θερμότητας</w:t>
            </w:r>
          </w:p>
        </w:tc>
        <w:tc>
          <w:tcPr>
            <w:tcW w:w="2126" w:type="dxa"/>
            <w:vAlign w:val="center"/>
          </w:tcPr>
          <w:p w14:paraId="4313AD93" w14:textId="032E5F96" w:rsidR="009515A9" w:rsidRPr="009F67DD" w:rsidRDefault="009515A9" w:rsidP="000272DB">
            <w:pPr>
              <w:jc w:val="center"/>
              <w:rPr>
                <w:rFonts w:cs="Arial"/>
                <w:lang w:val="el-GR"/>
              </w:rPr>
            </w:pPr>
            <w:r w:rsidRPr="009124E8">
              <w:rPr>
                <w:rFonts w:cs="Arial"/>
              </w:rPr>
              <w:t>72</w:t>
            </w:r>
            <w:r w:rsidR="009F67DD">
              <w:rPr>
                <w:rFonts w:cs="Arial"/>
                <w:lang w:val="el-GR"/>
              </w:rPr>
              <w:t xml:space="preserve"> ώρες</w:t>
            </w:r>
          </w:p>
        </w:tc>
        <w:tc>
          <w:tcPr>
            <w:tcW w:w="3119" w:type="dxa"/>
            <w:vAlign w:val="center"/>
          </w:tcPr>
          <w:p w14:paraId="4E082E75" w14:textId="57DF4A32" w:rsidR="009515A9" w:rsidRPr="00637862" w:rsidRDefault="009515A9" w:rsidP="0066607F">
            <w:pPr>
              <w:jc w:val="center"/>
              <w:rPr>
                <w:rFonts w:cs="Arial"/>
                <w:lang w:val="en-US"/>
              </w:rPr>
            </w:pPr>
            <w:r w:rsidRPr="009124E8">
              <w:rPr>
                <w:rFonts w:cs="Arial"/>
              </w:rPr>
              <w:t>1</w:t>
            </w:r>
            <w:r w:rsidR="004F1C89" w:rsidRPr="004F1C89">
              <w:rPr>
                <w:rFonts w:cs="Arial"/>
                <w:lang w:val="en-US"/>
              </w:rPr>
              <w:t>.</w:t>
            </w:r>
            <w:r w:rsidRPr="009124E8">
              <w:rPr>
                <w:rFonts w:cs="Arial"/>
              </w:rPr>
              <w:t>000</w:t>
            </w:r>
            <w:r w:rsidR="009F67DD" w:rsidRPr="0066607F">
              <w:rPr>
                <w:rFonts w:cs="Arial"/>
                <w:lang w:val="en-US"/>
              </w:rPr>
              <w:t xml:space="preserve"> </w:t>
            </w:r>
            <w:r w:rsidR="009F67DD">
              <w:rPr>
                <w:rFonts w:cs="Arial"/>
                <w:lang w:val="el-GR"/>
              </w:rPr>
              <w:t>ώρες</w:t>
            </w:r>
            <w:r w:rsidR="00637862" w:rsidRPr="00637862">
              <w:rPr>
                <w:rFonts w:cs="Arial"/>
                <w:lang w:val="en-US"/>
              </w:rPr>
              <w:t xml:space="preserve"> </w:t>
            </w:r>
            <w:r w:rsidR="00637862">
              <w:rPr>
                <w:rFonts w:cs="Arial"/>
                <w:lang w:val="en-US"/>
              </w:rPr>
              <w:t xml:space="preserve">standard </w:t>
            </w:r>
            <w:r w:rsidR="00637862">
              <w:rPr>
                <w:rFonts w:cs="Arial"/>
                <w:lang w:val="el-GR"/>
              </w:rPr>
              <w:t>τεστ</w:t>
            </w:r>
          </w:p>
          <w:p w14:paraId="657F4EC9" w14:textId="1B7B2A2E" w:rsidR="00637862" w:rsidRPr="00637862" w:rsidRDefault="00637862" w:rsidP="0066607F">
            <w:pPr>
              <w:jc w:val="center"/>
              <w:rPr>
                <w:rFonts w:cs="Arial"/>
                <w:lang w:val="en-US"/>
              </w:rPr>
            </w:pPr>
            <w:r w:rsidRPr="00637862">
              <w:rPr>
                <w:rFonts w:cs="Arial"/>
                <w:lang w:val="en-US"/>
              </w:rPr>
              <w:t xml:space="preserve">140 </w:t>
            </w:r>
            <w:r>
              <w:rPr>
                <w:rFonts w:cs="Arial"/>
                <w:lang w:val="el-GR"/>
              </w:rPr>
              <w:t>ώρες</w:t>
            </w:r>
            <w:r w:rsidRPr="00637862">
              <w:rPr>
                <w:rFonts w:cs="Arial"/>
                <w:lang w:val="en-US"/>
              </w:rPr>
              <w:t xml:space="preserve"> </w:t>
            </w:r>
            <w:r>
              <w:rPr>
                <w:rFonts w:cs="Arial"/>
                <w:lang w:val="en-US"/>
              </w:rPr>
              <w:t>acid salt mist</w:t>
            </w:r>
            <w:r w:rsidR="004F1C89" w:rsidRPr="004F1C89">
              <w:rPr>
                <w:rFonts w:cs="Arial"/>
                <w:lang w:val="en-US"/>
              </w:rPr>
              <w:t xml:space="preserve"> </w:t>
            </w:r>
            <w:r w:rsidR="004F1C89">
              <w:rPr>
                <w:rFonts w:cs="Arial"/>
                <w:lang w:val="el-GR"/>
              </w:rPr>
              <w:t>τεστ</w:t>
            </w:r>
          </w:p>
        </w:tc>
        <w:tc>
          <w:tcPr>
            <w:tcW w:w="1417" w:type="dxa"/>
            <w:vAlign w:val="center"/>
          </w:tcPr>
          <w:p w14:paraId="5FFE511B" w14:textId="30814365" w:rsidR="009515A9" w:rsidRPr="009124E8" w:rsidRDefault="00253604" w:rsidP="000272DB">
            <w:pPr>
              <w:jc w:val="center"/>
              <w:rPr>
                <w:rFonts w:cs="Arial"/>
              </w:rPr>
            </w:pPr>
            <w:r>
              <w:rPr>
                <w:rFonts w:cs="Arial"/>
                <w:lang w:val="el-GR"/>
              </w:rPr>
              <w:t>Σημείωση</w:t>
            </w:r>
            <w:r w:rsidR="009515A9" w:rsidRPr="009124E8">
              <w:rPr>
                <w:rFonts w:cs="Arial"/>
              </w:rPr>
              <w:t xml:space="preserve"> 1</w:t>
            </w:r>
            <w:r w:rsidR="00E43A15" w:rsidRPr="009124E8">
              <w:rPr>
                <w:rStyle w:val="FootnoteReference"/>
                <w:rFonts w:cs="Arial"/>
              </w:rPr>
              <w:footnoteReference w:id="9"/>
            </w:r>
          </w:p>
        </w:tc>
      </w:tr>
      <w:tr w:rsidR="00537B7C" w:rsidRPr="009124E8" w14:paraId="6869D51E" w14:textId="77777777" w:rsidTr="00E602B4">
        <w:trPr>
          <w:jc w:val="center"/>
        </w:trPr>
        <w:tc>
          <w:tcPr>
            <w:tcW w:w="1271" w:type="dxa"/>
            <w:vMerge/>
            <w:vAlign w:val="center"/>
          </w:tcPr>
          <w:p w14:paraId="031D4C55" w14:textId="77777777" w:rsidR="009515A9" w:rsidRPr="009124E8" w:rsidRDefault="009515A9" w:rsidP="000272DB">
            <w:pPr>
              <w:jc w:val="center"/>
              <w:rPr>
                <w:rFonts w:cs="Arial"/>
              </w:rPr>
            </w:pPr>
          </w:p>
        </w:tc>
        <w:tc>
          <w:tcPr>
            <w:tcW w:w="2835" w:type="dxa"/>
            <w:vAlign w:val="center"/>
          </w:tcPr>
          <w:p w14:paraId="150BAC5E" w14:textId="0DBE62DB" w:rsidR="00B57269" w:rsidRPr="00B57269" w:rsidRDefault="00B57269" w:rsidP="000272DB">
            <w:pPr>
              <w:jc w:val="center"/>
              <w:rPr>
                <w:rFonts w:cs="Arial"/>
              </w:rPr>
            </w:pPr>
            <w:r>
              <w:rPr>
                <w:rFonts w:cs="Arial"/>
                <w:lang w:val="el-GR"/>
              </w:rPr>
              <w:t>Σωλήνες</w:t>
            </w:r>
            <w:r w:rsidRPr="00B57269">
              <w:rPr>
                <w:rFonts w:cs="Arial"/>
              </w:rPr>
              <w:t xml:space="preserve"> </w:t>
            </w:r>
            <w:r>
              <w:rPr>
                <w:rFonts w:cs="Arial"/>
                <w:lang w:val="el-GR"/>
              </w:rPr>
              <w:t>Χαλκού</w:t>
            </w:r>
            <w:r w:rsidRPr="00B57269">
              <w:rPr>
                <w:rFonts w:cs="Arial"/>
              </w:rPr>
              <w:t>/</w:t>
            </w:r>
            <w:r>
              <w:rPr>
                <w:rFonts w:cs="Arial"/>
                <w:lang w:val="el-GR"/>
              </w:rPr>
              <w:t>Αλουμινίου</w:t>
            </w:r>
          </w:p>
          <w:p w14:paraId="16060BFC" w14:textId="215941CE" w:rsidR="009515A9" w:rsidRPr="00B57269" w:rsidRDefault="00B57269" w:rsidP="00B57269">
            <w:pPr>
              <w:jc w:val="center"/>
              <w:rPr>
                <w:rFonts w:cs="Arial"/>
                <w:lang w:val="el-GR"/>
              </w:rPr>
            </w:pPr>
            <w:r>
              <w:rPr>
                <w:rFonts w:cs="Arial"/>
                <w:lang w:val="el-GR"/>
              </w:rPr>
              <w:t>Ψυκτικού</w:t>
            </w:r>
            <w:r w:rsidRPr="00B57269">
              <w:rPr>
                <w:rFonts w:cs="Arial"/>
              </w:rPr>
              <w:t xml:space="preserve"> </w:t>
            </w:r>
            <w:r>
              <w:rPr>
                <w:rFonts w:cs="Arial"/>
                <w:lang w:val="el-GR"/>
              </w:rPr>
              <w:t>Κυκλώματος</w:t>
            </w:r>
          </w:p>
        </w:tc>
        <w:tc>
          <w:tcPr>
            <w:tcW w:w="2126" w:type="dxa"/>
            <w:vAlign w:val="center"/>
          </w:tcPr>
          <w:p w14:paraId="01067162" w14:textId="2194F188" w:rsidR="009515A9" w:rsidRPr="009124E8" w:rsidRDefault="009515A9" w:rsidP="000272DB">
            <w:pPr>
              <w:jc w:val="center"/>
              <w:rPr>
                <w:rFonts w:cs="Arial"/>
              </w:rPr>
            </w:pPr>
            <w:r w:rsidRPr="009124E8">
              <w:rPr>
                <w:rFonts w:cs="Arial"/>
              </w:rPr>
              <w:t>24</w:t>
            </w:r>
            <w:r w:rsidR="009F67DD">
              <w:rPr>
                <w:rFonts w:cs="Arial"/>
                <w:lang w:val="el-GR"/>
              </w:rPr>
              <w:t xml:space="preserve"> ώρες</w:t>
            </w:r>
          </w:p>
        </w:tc>
        <w:tc>
          <w:tcPr>
            <w:tcW w:w="3119" w:type="dxa"/>
            <w:vAlign w:val="center"/>
          </w:tcPr>
          <w:p w14:paraId="4881A130" w14:textId="4A53EF71" w:rsidR="009515A9" w:rsidRPr="009124E8" w:rsidRDefault="009515A9" w:rsidP="000272DB">
            <w:pPr>
              <w:jc w:val="center"/>
              <w:rPr>
                <w:rFonts w:cs="Arial"/>
              </w:rPr>
            </w:pPr>
            <w:r w:rsidRPr="009124E8">
              <w:rPr>
                <w:rFonts w:cs="Arial"/>
              </w:rPr>
              <w:t>120</w:t>
            </w:r>
            <w:r w:rsidR="009F67DD" w:rsidRPr="00E01B68">
              <w:rPr>
                <w:rFonts w:cs="Arial"/>
                <w:lang w:val="el-GR"/>
              </w:rPr>
              <w:t xml:space="preserve"> </w:t>
            </w:r>
            <w:r w:rsidR="009F67DD">
              <w:rPr>
                <w:rFonts w:cs="Arial"/>
                <w:lang w:val="el-GR"/>
              </w:rPr>
              <w:t>ώρες</w:t>
            </w:r>
          </w:p>
          <w:p w14:paraId="6F3874DF" w14:textId="5479F529" w:rsidR="0037697B" w:rsidRPr="009124E8" w:rsidRDefault="0037697B" w:rsidP="000272DB">
            <w:pPr>
              <w:jc w:val="center"/>
              <w:rPr>
                <w:rFonts w:cs="Arial"/>
              </w:rPr>
            </w:pPr>
            <w:r w:rsidRPr="009124E8">
              <w:rPr>
                <w:rFonts w:cs="Arial"/>
              </w:rPr>
              <w:t>(</w:t>
            </w:r>
            <w:r w:rsidR="004F1C89">
              <w:rPr>
                <w:rFonts w:cs="Arial"/>
                <w:lang w:val="el-GR"/>
              </w:rPr>
              <w:t xml:space="preserve">αφού προηγηθεί </w:t>
            </w:r>
            <w:r w:rsidR="00510BE3">
              <w:rPr>
                <w:rFonts w:cs="Arial"/>
                <w:lang w:val="el-GR"/>
              </w:rPr>
              <w:t>ψεκασμό</w:t>
            </w:r>
            <w:r w:rsidR="004F1C89">
              <w:rPr>
                <w:rFonts w:cs="Arial"/>
                <w:lang w:val="el-GR"/>
              </w:rPr>
              <w:t xml:space="preserve">ς </w:t>
            </w:r>
            <w:r w:rsidR="00510BE3">
              <w:rPr>
                <w:rFonts w:cs="Arial"/>
                <w:lang w:val="el-GR"/>
              </w:rPr>
              <w:t>μονωτικής</w:t>
            </w:r>
            <w:r w:rsidR="00177574">
              <w:rPr>
                <w:rFonts w:cs="Arial"/>
                <w:lang w:val="el-GR"/>
              </w:rPr>
              <w:t xml:space="preserve"> β</w:t>
            </w:r>
            <w:r w:rsidR="00510BE3">
              <w:rPr>
                <w:rFonts w:cs="Arial"/>
                <w:lang w:val="el-GR"/>
              </w:rPr>
              <w:t>αφής)</w:t>
            </w:r>
          </w:p>
        </w:tc>
        <w:tc>
          <w:tcPr>
            <w:tcW w:w="1417" w:type="dxa"/>
            <w:vAlign w:val="center"/>
          </w:tcPr>
          <w:p w14:paraId="63E878A9" w14:textId="4B695F24" w:rsidR="009515A9" w:rsidRPr="009124E8" w:rsidRDefault="00F76D4F" w:rsidP="000272DB">
            <w:pPr>
              <w:jc w:val="center"/>
              <w:rPr>
                <w:rFonts w:cs="Arial"/>
              </w:rPr>
            </w:pPr>
            <w:r>
              <w:rPr>
                <w:rFonts w:cs="Arial"/>
                <w:color w:val="000000"/>
                <w:lang w:val="el-GR"/>
              </w:rPr>
              <w:t>Αξιολόγηση βάσει</w:t>
            </w:r>
            <w:r w:rsidR="003201E7" w:rsidRPr="009124E8">
              <w:rPr>
                <w:rFonts w:cs="Arial"/>
                <w:color w:val="000000"/>
              </w:rPr>
              <w:br/>
            </w:r>
            <w:r w:rsidR="009515A9" w:rsidRPr="009124E8">
              <w:rPr>
                <w:rFonts w:cs="Arial"/>
                <w:color w:val="000000"/>
              </w:rPr>
              <w:t>JIS Z 2371</w:t>
            </w:r>
          </w:p>
        </w:tc>
      </w:tr>
      <w:tr w:rsidR="00537B7C" w:rsidRPr="009124E8" w14:paraId="03C32BDB" w14:textId="77777777" w:rsidTr="00E602B4">
        <w:trPr>
          <w:jc w:val="center"/>
        </w:trPr>
        <w:tc>
          <w:tcPr>
            <w:tcW w:w="1271" w:type="dxa"/>
            <w:vMerge/>
            <w:vAlign w:val="center"/>
          </w:tcPr>
          <w:p w14:paraId="3F21C50D" w14:textId="77777777" w:rsidR="009515A9" w:rsidRPr="009124E8" w:rsidRDefault="009515A9" w:rsidP="000272DB">
            <w:pPr>
              <w:jc w:val="center"/>
              <w:rPr>
                <w:rFonts w:cs="Arial"/>
              </w:rPr>
            </w:pPr>
          </w:p>
        </w:tc>
        <w:tc>
          <w:tcPr>
            <w:tcW w:w="2835" w:type="dxa"/>
            <w:vAlign w:val="center"/>
          </w:tcPr>
          <w:p w14:paraId="0D9165CF" w14:textId="1927D2EB" w:rsidR="009515A9" w:rsidRPr="00651758" w:rsidRDefault="005A65E9" w:rsidP="000272DB">
            <w:pPr>
              <w:jc w:val="center"/>
              <w:rPr>
                <w:rFonts w:cs="Arial"/>
                <w:lang w:val="el-GR"/>
              </w:rPr>
            </w:pPr>
            <w:r>
              <w:rPr>
                <w:rFonts w:cs="Arial"/>
                <w:lang w:val="el-GR"/>
              </w:rPr>
              <w:t>Πλαίσιο</w:t>
            </w:r>
            <w:r>
              <w:rPr>
                <w:rFonts w:cs="Arial"/>
                <w:lang w:val="el-GR"/>
              </w:rPr>
              <w:br/>
            </w:r>
            <w:r w:rsidR="00651758">
              <w:rPr>
                <w:rFonts w:cs="Arial"/>
                <w:lang w:val="el-GR"/>
              </w:rPr>
              <w:t>Εναλλάκτη Θερμότητας</w:t>
            </w:r>
          </w:p>
        </w:tc>
        <w:tc>
          <w:tcPr>
            <w:tcW w:w="2126" w:type="dxa"/>
            <w:vAlign w:val="center"/>
          </w:tcPr>
          <w:p w14:paraId="1DFB60C3" w14:textId="75130C3C" w:rsidR="009515A9" w:rsidRPr="009124E8" w:rsidRDefault="009515A9" w:rsidP="000272DB">
            <w:pPr>
              <w:jc w:val="center"/>
              <w:rPr>
                <w:rFonts w:cs="Arial"/>
              </w:rPr>
            </w:pPr>
            <w:r w:rsidRPr="009124E8">
              <w:rPr>
                <w:rFonts w:cs="Arial"/>
              </w:rPr>
              <w:t>96</w:t>
            </w:r>
            <w:r w:rsidR="009F67DD">
              <w:rPr>
                <w:rFonts w:cs="Arial"/>
                <w:lang w:val="el-GR"/>
              </w:rPr>
              <w:t xml:space="preserve"> ώρες</w:t>
            </w:r>
          </w:p>
        </w:tc>
        <w:tc>
          <w:tcPr>
            <w:tcW w:w="3119" w:type="dxa"/>
            <w:vAlign w:val="center"/>
          </w:tcPr>
          <w:p w14:paraId="4FBBD2E9" w14:textId="4C223380" w:rsidR="009515A9" w:rsidRPr="009124E8" w:rsidRDefault="009515A9" w:rsidP="000272DB">
            <w:pPr>
              <w:jc w:val="center"/>
              <w:rPr>
                <w:rFonts w:cs="Arial"/>
              </w:rPr>
            </w:pPr>
            <w:r w:rsidRPr="009124E8">
              <w:rPr>
                <w:rFonts w:cs="Arial"/>
              </w:rPr>
              <w:t>240</w:t>
            </w:r>
            <w:r w:rsidR="009F67DD">
              <w:rPr>
                <w:rFonts w:cs="Arial"/>
                <w:lang w:val="el-GR"/>
              </w:rPr>
              <w:t xml:space="preserve"> ώρες</w:t>
            </w:r>
          </w:p>
        </w:tc>
        <w:tc>
          <w:tcPr>
            <w:tcW w:w="1417" w:type="dxa"/>
            <w:vAlign w:val="center"/>
          </w:tcPr>
          <w:p w14:paraId="739705B7" w14:textId="015532FE" w:rsidR="009515A9" w:rsidRPr="009B2182" w:rsidRDefault="009B2182" w:rsidP="000272DB">
            <w:pPr>
              <w:jc w:val="center"/>
              <w:rPr>
                <w:rFonts w:cs="Arial"/>
                <w:lang w:val="el-GR"/>
              </w:rPr>
            </w:pPr>
            <w:r>
              <w:rPr>
                <w:rFonts w:cs="Arial"/>
                <w:lang w:val="el-GR"/>
              </w:rPr>
              <w:t>Μη εκτενής διάβρωση</w:t>
            </w:r>
          </w:p>
        </w:tc>
      </w:tr>
      <w:tr w:rsidR="00537B7C" w:rsidRPr="009124E8" w14:paraId="0708DC7C" w14:textId="77777777" w:rsidTr="00E602B4">
        <w:trPr>
          <w:jc w:val="center"/>
        </w:trPr>
        <w:tc>
          <w:tcPr>
            <w:tcW w:w="1271" w:type="dxa"/>
            <w:vMerge/>
            <w:vAlign w:val="center"/>
          </w:tcPr>
          <w:p w14:paraId="71761319" w14:textId="77777777" w:rsidR="009515A9" w:rsidRPr="009124E8" w:rsidRDefault="009515A9" w:rsidP="000272DB">
            <w:pPr>
              <w:jc w:val="center"/>
              <w:rPr>
                <w:rFonts w:cs="Arial"/>
              </w:rPr>
            </w:pPr>
          </w:p>
        </w:tc>
        <w:tc>
          <w:tcPr>
            <w:tcW w:w="2835" w:type="dxa"/>
            <w:vAlign w:val="center"/>
          </w:tcPr>
          <w:p w14:paraId="59C79C2B" w14:textId="4B1488D6" w:rsidR="009515A9" w:rsidRPr="00AB34CE" w:rsidRDefault="00742EED" w:rsidP="000272DB">
            <w:pPr>
              <w:jc w:val="center"/>
              <w:rPr>
                <w:rFonts w:cs="Arial"/>
                <w:lang w:val="en-US"/>
              </w:rPr>
            </w:pPr>
            <w:r>
              <w:rPr>
                <w:rFonts w:cs="Arial"/>
                <w:lang w:val="el-GR"/>
              </w:rPr>
              <w:t>Χαλύβδιν</w:t>
            </w:r>
            <w:r w:rsidR="005A65E9">
              <w:rPr>
                <w:rFonts w:cs="Arial"/>
                <w:lang w:val="el-GR"/>
              </w:rPr>
              <w:t>η Δεξαμενή</w:t>
            </w:r>
          </w:p>
        </w:tc>
        <w:tc>
          <w:tcPr>
            <w:tcW w:w="2126" w:type="dxa"/>
            <w:vAlign w:val="center"/>
          </w:tcPr>
          <w:p w14:paraId="59BF01A6" w14:textId="2702F80C" w:rsidR="009515A9" w:rsidRPr="009124E8" w:rsidRDefault="009515A9" w:rsidP="000272DB">
            <w:pPr>
              <w:jc w:val="center"/>
              <w:rPr>
                <w:rFonts w:cs="Arial"/>
              </w:rPr>
            </w:pPr>
            <w:r w:rsidRPr="009124E8">
              <w:rPr>
                <w:rFonts w:cs="Arial"/>
              </w:rPr>
              <w:t>240</w:t>
            </w:r>
            <w:r w:rsidR="009F67DD">
              <w:rPr>
                <w:rFonts w:cs="Arial"/>
                <w:lang w:val="el-GR"/>
              </w:rPr>
              <w:t xml:space="preserve"> ώρες</w:t>
            </w:r>
          </w:p>
        </w:tc>
        <w:tc>
          <w:tcPr>
            <w:tcW w:w="3119" w:type="dxa"/>
            <w:vAlign w:val="center"/>
          </w:tcPr>
          <w:p w14:paraId="0FAF29F4" w14:textId="3555EF0F" w:rsidR="009515A9" w:rsidRPr="009124E8" w:rsidRDefault="009515A9" w:rsidP="000272DB">
            <w:pPr>
              <w:jc w:val="center"/>
              <w:rPr>
                <w:rFonts w:cs="Arial"/>
              </w:rPr>
            </w:pPr>
            <w:r w:rsidRPr="009124E8">
              <w:rPr>
                <w:rFonts w:cs="Arial"/>
              </w:rPr>
              <w:t>500</w:t>
            </w:r>
            <w:r w:rsidR="009F67DD">
              <w:rPr>
                <w:rFonts w:cs="Arial"/>
                <w:lang w:val="el-GR"/>
              </w:rPr>
              <w:t xml:space="preserve"> ώρες</w:t>
            </w:r>
          </w:p>
        </w:tc>
        <w:tc>
          <w:tcPr>
            <w:tcW w:w="1417" w:type="dxa"/>
            <w:vAlign w:val="center"/>
          </w:tcPr>
          <w:p w14:paraId="4DE937A7" w14:textId="03753587" w:rsidR="009515A9" w:rsidRPr="009B2182" w:rsidRDefault="009B2182" w:rsidP="000272DB">
            <w:pPr>
              <w:jc w:val="center"/>
              <w:rPr>
                <w:rFonts w:cs="Arial"/>
                <w:lang w:val="el-GR"/>
              </w:rPr>
            </w:pPr>
            <w:r>
              <w:rPr>
                <w:rFonts w:cs="Arial"/>
                <w:lang w:val="el-GR"/>
              </w:rPr>
              <w:t>Απουσία διάβρωσης</w:t>
            </w:r>
          </w:p>
        </w:tc>
      </w:tr>
      <w:tr w:rsidR="00537B7C" w:rsidRPr="009124E8" w14:paraId="773A7A5A" w14:textId="77777777" w:rsidTr="00E602B4">
        <w:trPr>
          <w:trHeight w:val="352"/>
          <w:jc w:val="center"/>
        </w:trPr>
        <w:tc>
          <w:tcPr>
            <w:tcW w:w="1271" w:type="dxa"/>
            <w:vMerge/>
            <w:vAlign w:val="center"/>
          </w:tcPr>
          <w:p w14:paraId="79FF3A37" w14:textId="77777777" w:rsidR="009515A9" w:rsidRPr="009124E8" w:rsidRDefault="009515A9" w:rsidP="000272DB">
            <w:pPr>
              <w:jc w:val="center"/>
              <w:rPr>
                <w:rFonts w:cs="Arial"/>
              </w:rPr>
            </w:pPr>
          </w:p>
        </w:tc>
        <w:tc>
          <w:tcPr>
            <w:tcW w:w="2835" w:type="dxa"/>
            <w:vAlign w:val="center"/>
          </w:tcPr>
          <w:p w14:paraId="4F694086" w14:textId="448C9847" w:rsidR="009515A9" w:rsidRPr="005A65E9" w:rsidRDefault="005A65E9" w:rsidP="000272DB">
            <w:pPr>
              <w:jc w:val="center"/>
              <w:rPr>
                <w:rFonts w:cs="Arial"/>
                <w:lang w:val="el-GR"/>
              </w:rPr>
            </w:pPr>
            <w:r>
              <w:rPr>
                <w:rFonts w:cs="Arial"/>
                <w:lang w:val="el-GR"/>
              </w:rPr>
              <w:t>Βίδες</w:t>
            </w:r>
            <w:r w:rsidR="005D5078" w:rsidRPr="009124E8">
              <w:rPr>
                <w:rFonts w:cs="Arial"/>
              </w:rPr>
              <w:t xml:space="preserve"> &amp; </w:t>
            </w:r>
            <w:r>
              <w:rPr>
                <w:rFonts w:cs="Arial"/>
                <w:lang w:val="el-GR"/>
              </w:rPr>
              <w:t>Παξιμάδια</w:t>
            </w:r>
          </w:p>
        </w:tc>
        <w:tc>
          <w:tcPr>
            <w:tcW w:w="2126" w:type="dxa"/>
            <w:vAlign w:val="center"/>
          </w:tcPr>
          <w:p w14:paraId="13DD27EE" w14:textId="1BDFCBA8" w:rsidR="009515A9" w:rsidRPr="009124E8" w:rsidRDefault="009515A9" w:rsidP="000272DB">
            <w:pPr>
              <w:jc w:val="center"/>
              <w:rPr>
                <w:rFonts w:cs="Arial"/>
              </w:rPr>
            </w:pPr>
            <w:r w:rsidRPr="009124E8">
              <w:rPr>
                <w:rFonts w:cs="Arial"/>
              </w:rPr>
              <w:t>300</w:t>
            </w:r>
            <w:r w:rsidR="009F67DD">
              <w:rPr>
                <w:rFonts w:cs="Arial"/>
                <w:lang w:val="el-GR"/>
              </w:rPr>
              <w:t xml:space="preserve"> ώρες</w:t>
            </w:r>
          </w:p>
        </w:tc>
        <w:tc>
          <w:tcPr>
            <w:tcW w:w="3119" w:type="dxa"/>
            <w:vAlign w:val="center"/>
          </w:tcPr>
          <w:p w14:paraId="2651815F" w14:textId="7863DB36" w:rsidR="009515A9" w:rsidRPr="009124E8" w:rsidRDefault="009515A9" w:rsidP="000272DB">
            <w:pPr>
              <w:jc w:val="center"/>
              <w:rPr>
                <w:rFonts w:cs="Arial"/>
              </w:rPr>
            </w:pPr>
            <w:r w:rsidRPr="009124E8">
              <w:rPr>
                <w:rFonts w:cs="Arial"/>
              </w:rPr>
              <w:t>720</w:t>
            </w:r>
            <w:r w:rsidR="009F67DD">
              <w:rPr>
                <w:rFonts w:cs="Arial"/>
                <w:lang w:val="el-GR"/>
              </w:rPr>
              <w:t xml:space="preserve"> ώρες</w:t>
            </w:r>
          </w:p>
        </w:tc>
        <w:tc>
          <w:tcPr>
            <w:tcW w:w="1417" w:type="dxa"/>
            <w:vMerge w:val="restart"/>
            <w:vAlign w:val="center"/>
          </w:tcPr>
          <w:p w14:paraId="1FDCDDEC" w14:textId="04E8B987" w:rsidR="009515A9" w:rsidRPr="009124E8" w:rsidRDefault="00253604" w:rsidP="000272DB">
            <w:pPr>
              <w:jc w:val="center"/>
              <w:rPr>
                <w:rFonts w:cs="Arial"/>
              </w:rPr>
            </w:pPr>
            <w:r>
              <w:rPr>
                <w:rFonts w:cs="Arial"/>
                <w:lang w:val="el-GR"/>
              </w:rPr>
              <w:t>Σημείωση</w:t>
            </w:r>
            <w:r w:rsidR="008E4010">
              <w:rPr>
                <w:rFonts w:cs="Arial"/>
                <w:lang w:val="el-GR"/>
              </w:rPr>
              <w:t xml:space="preserve"> </w:t>
            </w:r>
            <w:r w:rsidR="009515A9" w:rsidRPr="009124E8">
              <w:rPr>
                <w:rFonts w:cs="Arial"/>
              </w:rPr>
              <w:t>2</w:t>
            </w:r>
            <w:r w:rsidR="00E43A15" w:rsidRPr="009124E8">
              <w:rPr>
                <w:rStyle w:val="FootnoteReference"/>
                <w:rFonts w:cs="Arial"/>
              </w:rPr>
              <w:footnoteReference w:id="10"/>
            </w:r>
          </w:p>
        </w:tc>
      </w:tr>
      <w:tr w:rsidR="00537B7C" w:rsidRPr="009124E8" w14:paraId="68469126" w14:textId="77777777" w:rsidTr="00E602B4">
        <w:trPr>
          <w:jc w:val="center"/>
        </w:trPr>
        <w:tc>
          <w:tcPr>
            <w:tcW w:w="1271" w:type="dxa"/>
            <w:vMerge/>
            <w:vAlign w:val="center"/>
          </w:tcPr>
          <w:p w14:paraId="1974C3D0" w14:textId="77777777" w:rsidR="009515A9" w:rsidRPr="009124E8" w:rsidRDefault="009515A9" w:rsidP="000272DB">
            <w:pPr>
              <w:jc w:val="center"/>
              <w:rPr>
                <w:rFonts w:cs="Arial"/>
              </w:rPr>
            </w:pPr>
          </w:p>
        </w:tc>
        <w:tc>
          <w:tcPr>
            <w:tcW w:w="2835" w:type="dxa"/>
            <w:vAlign w:val="center"/>
          </w:tcPr>
          <w:p w14:paraId="2F88B271" w14:textId="518B4D8B" w:rsidR="009515A9" w:rsidRPr="009124E8" w:rsidRDefault="005A65E9" w:rsidP="000272DB">
            <w:pPr>
              <w:jc w:val="center"/>
              <w:rPr>
                <w:rFonts w:cs="Arial"/>
              </w:rPr>
            </w:pPr>
            <w:r>
              <w:rPr>
                <w:rFonts w:cs="Arial"/>
                <w:lang w:val="el-GR"/>
              </w:rPr>
              <w:t>Εσ</w:t>
            </w:r>
            <w:r w:rsidRPr="00B60C26">
              <w:rPr>
                <w:rFonts w:cs="Arial"/>
              </w:rPr>
              <w:t>.</w:t>
            </w:r>
            <w:r w:rsidR="005D5078" w:rsidRPr="009124E8">
              <w:rPr>
                <w:rFonts w:cs="Arial"/>
              </w:rPr>
              <w:t xml:space="preserve"> </w:t>
            </w:r>
            <w:r>
              <w:rPr>
                <w:rFonts w:cs="Arial"/>
                <w:lang w:val="el-GR"/>
              </w:rPr>
              <w:t>Βίδες</w:t>
            </w:r>
            <w:r w:rsidRPr="00B60C26">
              <w:rPr>
                <w:rFonts w:cs="Arial"/>
              </w:rPr>
              <w:t xml:space="preserve"> </w:t>
            </w:r>
            <w:r w:rsidR="005D5078" w:rsidRPr="009124E8">
              <w:rPr>
                <w:rFonts w:cs="Arial"/>
              </w:rPr>
              <w:t xml:space="preserve">&amp; </w:t>
            </w:r>
            <w:r>
              <w:rPr>
                <w:rFonts w:cs="Arial"/>
                <w:lang w:val="el-GR"/>
              </w:rPr>
              <w:t>Φλάντζες</w:t>
            </w:r>
            <w:r w:rsidR="00C5617C" w:rsidRPr="00BE361D">
              <w:rPr>
                <w:rFonts w:cs="Arial"/>
                <w:lang w:val="el-GR"/>
              </w:rPr>
              <w:t xml:space="preserve"> </w:t>
            </w:r>
            <w:r w:rsidR="009515A9" w:rsidRPr="009124E8">
              <w:rPr>
                <w:rFonts w:cs="Arial"/>
              </w:rPr>
              <w:t>(</w:t>
            </w:r>
            <w:r w:rsidR="00CD2760">
              <w:rPr>
                <w:rFonts w:cs="Arial"/>
                <w:lang w:val="el-GR"/>
              </w:rPr>
              <w:t>περιλαμβανομένων</w:t>
            </w:r>
            <w:r w:rsidR="00CD2760" w:rsidRPr="00B60C26">
              <w:rPr>
                <w:rFonts w:cs="Arial"/>
              </w:rPr>
              <w:t xml:space="preserve"> </w:t>
            </w:r>
            <w:r w:rsidR="00CD2760">
              <w:rPr>
                <w:rFonts w:cs="Arial"/>
                <w:lang w:val="el-GR"/>
              </w:rPr>
              <w:t>αυτών</w:t>
            </w:r>
            <w:r w:rsidR="00CD2760" w:rsidRPr="00B60C26">
              <w:rPr>
                <w:rFonts w:cs="Arial"/>
              </w:rPr>
              <w:t xml:space="preserve"> </w:t>
            </w:r>
            <w:r w:rsidR="00CD2760">
              <w:rPr>
                <w:rFonts w:cs="Arial"/>
                <w:lang w:val="el-GR"/>
              </w:rPr>
              <w:t>στο</w:t>
            </w:r>
            <w:r w:rsidR="00B60C26">
              <w:rPr>
                <w:rFonts w:cs="Arial"/>
                <w:lang w:val="el-GR"/>
              </w:rPr>
              <w:t>ν</w:t>
            </w:r>
            <w:r w:rsidR="00B60C26" w:rsidRPr="00B60C26">
              <w:rPr>
                <w:rFonts w:cs="Arial"/>
              </w:rPr>
              <w:t xml:space="preserve"> </w:t>
            </w:r>
            <w:r w:rsidR="00B60C26">
              <w:rPr>
                <w:rFonts w:cs="Arial"/>
                <w:lang w:val="el-GR"/>
              </w:rPr>
              <w:t>ηλεκτρικό</w:t>
            </w:r>
            <w:r w:rsidR="00B60C26" w:rsidRPr="00B60C26">
              <w:rPr>
                <w:rFonts w:cs="Arial"/>
              </w:rPr>
              <w:t xml:space="preserve"> </w:t>
            </w:r>
            <w:r w:rsidR="00B60C26">
              <w:rPr>
                <w:rFonts w:cs="Arial"/>
                <w:lang w:val="el-GR"/>
              </w:rPr>
              <w:t>πίνακα</w:t>
            </w:r>
            <w:r w:rsidR="009515A9" w:rsidRPr="009124E8">
              <w:rPr>
                <w:rFonts w:cs="Arial"/>
              </w:rPr>
              <w:t>)</w:t>
            </w:r>
          </w:p>
        </w:tc>
        <w:tc>
          <w:tcPr>
            <w:tcW w:w="2126" w:type="dxa"/>
            <w:vAlign w:val="center"/>
          </w:tcPr>
          <w:p w14:paraId="2A327584" w14:textId="4E2CF68C" w:rsidR="009515A9" w:rsidRPr="009124E8" w:rsidRDefault="009515A9" w:rsidP="000272DB">
            <w:pPr>
              <w:jc w:val="center"/>
              <w:rPr>
                <w:rFonts w:cs="Arial"/>
              </w:rPr>
            </w:pPr>
            <w:r w:rsidRPr="009124E8">
              <w:rPr>
                <w:rFonts w:cs="Arial"/>
              </w:rPr>
              <w:t>300</w:t>
            </w:r>
            <w:r w:rsidR="009F67DD">
              <w:rPr>
                <w:rFonts w:cs="Arial"/>
                <w:lang w:val="el-GR"/>
              </w:rPr>
              <w:t xml:space="preserve"> ώρες</w:t>
            </w:r>
          </w:p>
        </w:tc>
        <w:tc>
          <w:tcPr>
            <w:tcW w:w="3119" w:type="dxa"/>
            <w:vAlign w:val="center"/>
          </w:tcPr>
          <w:p w14:paraId="6CD301F9" w14:textId="25596109" w:rsidR="009515A9" w:rsidRPr="009124E8" w:rsidRDefault="009515A9" w:rsidP="000272DB">
            <w:pPr>
              <w:jc w:val="center"/>
              <w:rPr>
                <w:rFonts w:cs="Arial"/>
              </w:rPr>
            </w:pPr>
            <w:r w:rsidRPr="009124E8">
              <w:rPr>
                <w:rFonts w:cs="Arial"/>
              </w:rPr>
              <w:t>720</w:t>
            </w:r>
            <w:r w:rsidR="009F67DD" w:rsidRPr="004F1C89">
              <w:rPr>
                <w:rFonts w:cs="Arial"/>
                <w:lang w:val="el-GR"/>
              </w:rPr>
              <w:t xml:space="preserve"> </w:t>
            </w:r>
            <w:r w:rsidR="009F67DD">
              <w:rPr>
                <w:rFonts w:cs="Arial"/>
                <w:lang w:val="el-GR"/>
              </w:rPr>
              <w:t>ώρες</w:t>
            </w:r>
            <w:r w:rsidR="00942CAC" w:rsidRPr="009124E8">
              <w:rPr>
                <w:rFonts w:cs="Arial"/>
              </w:rPr>
              <w:br/>
              <w:t>(</w:t>
            </w:r>
            <w:r w:rsidR="004F1C89">
              <w:rPr>
                <w:rFonts w:cs="Arial"/>
                <w:lang w:val="el-GR"/>
              </w:rPr>
              <w:t>μετά</w:t>
            </w:r>
            <w:r w:rsidR="004F1C89" w:rsidRPr="004F1C89">
              <w:rPr>
                <w:rFonts w:cs="Arial"/>
                <w:lang w:val="el-GR"/>
              </w:rPr>
              <w:t xml:space="preserve"> </w:t>
            </w:r>
            <w:r w:rsidR="004F1C89">
              <w:rPr>
                <w:rFonts w:cs="Arial"/>
                <w:lang w:val="el-GR"/>
              </w:rPr>
              <w:t>από</w:t>
            </w:r>
            <w:r w:rsidR="00942CAC" w:rsidRPr="009124E8">
              <w:rPr>
                <w:rFonts w:cs="Arial"/>
              </w:rPr>
              <w:t xml:space="preserve"> </w:t>
            </w:r>
            <w:r w:rsidR="004F1C89">
              <w:rPr>
                <w:rFonts w:cs="Arial"/>
                <w:lang w:val="el-GR"/>
              </w:rPr>
              <w:t>επικάλυψη σιλικόνης</w:t>
            </w:r>
            <w:r w:rsidR="00942CAC" w:rsidRPr="009124E8">
              <w:rPr>
                <w:rFonts w:cs="Arial"/>
              </w:rPr>
              <w:t>)</w:t>
            </w:r>
          </w:p>
        </w:tc>
        <w:tc>
          <w:tcPr>
            <w:tcW w:w="1417" w:type="dxa"/>
            <w:vMerge/>
            <w:vAlign w:val="center"/>
          </w:tcPr>
          <w:p w14:paraId="75FF900F" w14:textId="77777777" w:rsidR="009515A9" w:rsidRPr="009124E8" w:rsidRDefault="009515A9" w:rsidP="000272DB">
            <w:pPr>
              <w:jc w:val="center"/>
              <w:rPr>
                <w:rFonts w:cs="Arial"/>
              </w:rPr>
            </w:pPr>
          </w:p>
        </w:tc>
      </w:tr>
      <w:tr w:rsidR="00537B7C" w:rsidRPr="009124E8" w14:paraId="51CFA5F4" w14:textId="77777777" w:rsidTr="00E602B4">
        <w:trPr>
          <w:jc w:val="center"/>
        </w:trPr>
        <w:tc>
          <w:tcPr>
            <w:tcW w:w="1271" w:type="dxa"/>
            <w:vMerge/>
            <w:vAlign w:val="center"/>
          </w:tcPr>
          <w:p w14:paraId="763B48D3" w14:textId="77777777" w:rsidR="009515A9" w:rsidRPr="009124E8" w:rsidRDefault="009515A9" w:rsidP="000272DB">
            <w:pPr>
              <w:jc w:val="center"/>
              <w:rPr>
                <w:rFonts w:cs="Arial"/>
              </w:rPr>
            </w:pPr>
          </w:p>
        </w:tc>
        <w:tc>
          <w:tcPr>
            <w:tcW w:w="2835" w:type="dxa"/>
            <w:vAlign w:val="center"/>
          </w:tcPr>
          <w:p w14:paraId="5B65C7AD" w14:textId="6CD47C8B" w:rsidR="009515A9" w:rsidRPr="005A65E9" w:rsidRDefault="005A65E9" w:rsidP="000272DB">
            <w:pPr>
              <w:jc w:val="center"/>
              <w:rPr>
                <w:rFonts w:cs="Arial"/>
                <w:lang w:val="el-GR"/>
              </w:rPr>
            </w:pPr>
            <w:r>
              <w:rPr>
                <w:rFonts w:cs="Arial"/>
                <w:lang w:val="el-GR"/>
              </w:rPr>
              <w:t>Κουτί Ηλεκτρικού Πίνακα</w:t>
            </w:r>
          </w:p>
        </w:tc>
        <w:tc>
          <w:tcPr>
            <w:tcW w:w="2126" w:type="dxa"/>
            <w:vAlign w:val="center"/>
          </w:tcPr>
          <w:p w14:paraId="6AAA2FF5" w14:textId="6855E90C" w:rsidR="009515A9" w:rsidRPr="009124E8" w:rsidRDefault="009515A9" w:rsidP="000272DB">
            <w:pPr>
              <w:jc w:val="center"/>
              <w:rPr>
                <w:rFonts w:cs="Arial"/>
              </w:rPr>
            </w:pPr>
            <w:r w:rsidRPr="009124E8">
              <w:rPr>
                <w:rFonts w:cs="Arial"/>
              </w:rPr>
              <w:t>96</w:t>
            </w:r>
            <w:r w:rsidR="009F67DD">
              <w:rPr>
                <w:rFonts w:cs="Arial"/>
                <w:lang w:val="el-GR"/>
              </w:rPr>
              <w:t xml:space="preserve"> ώρες</w:t>
            </w:r>
          </w:p>
        </w:tc>
        <w:tc>
          <w:tcPr>
            <w:tcW w:w="3119" w:type="dxa"/>
            <w:vAlign w:val="center"/>
          </w:tcPr>
          <w:p w14:paraId="1DFEAA5D" w14:textId="677F34DF" w:rsidR="009515A9" w:rsidRPr="009124E8" w:rsidRDefault="009515A9" w:rsidP="000272DB">
            <w:pPr>
              <w:jc w:val="center"/>
              <w:rPr>
                <w:rFonts w:cs="Arial"/>
              </w:rPr>
            </w:pPr>
            <w:r w:rsidRPr="009124E8">
              <w:rPr>
                <w:rFonts w:cs="Arial"/>
              </w:rPr>
              <w:t>500</w:t>
            </w:r>
            <w:r w:rsidR="009F67DD">
              <w:rPr>
                <w:rFonts w:cs="Arial"/>
                <w:lang w:val="el-GR"/>
              </w:rPr>
              <w:t xml:space="preserve"> ώρες</w:t>
            </w:r>
          </w:p>
        </w:tc>
        <w:tc>
          <w:tcPr>
            <w:tcW w:w="1417" w:type="dxa"/>
            <w:vMerge w:val="restart"/>
            <w:vAlign w:val="center"/>
          </w:tcPr>
          <w:p w14:paraId="4DDA7BE4" w14:textId="299E1424" w:rsidR="009515A9" w:rsidRPr="009124E8" w:rsidRDefault="00253604" w:rsidP="000272DB">
            <w:pPr>
              <w:jc w:val="center"/>
              <w:rPr>
                <w:rFonts w:cs="Arial"/>
              </w:rPr>
            </w:pPr>
            <w:r>
              <w:rPr>
                <w:rFonts w:cs="Arial"/>
                <w:lang w:val="el-GR"/>
              </w:rPr>
              <w:t>Σημείωση</w:t>
            </w:r>
            <w:r w:rsidRPr="009124E8">
              <w:rPr>
                <w:rFonts w:cs="Arial"/>
              </w:rPr>
              <w:t xml:space="preserve"> </w:t>
            </w:r>
            <w:r w:rsidR="009515A9" w:rsidRPr="009124E8">
              <w:rPr>
                <w:rFonts w:cs="Arial"/>
              </w:rPr>
              <w:t>3</w:t>
            </w:r>
            <w:r w:rsidR="00E43A15" w:rsidRPr="009124E8">
              <w:rPr>
                <w:rStyle w:val="FootnoteReference"/>
                <w:rFonts w:cs="Arial"/>
              </w:rPr>
              <w:footnoteReference w:id="11"/>
            </w:r>
          </w:p>
        </w:tc>
      </w:tr>
      <w:tr w:rsidR="00537B7C" w:rsidRPr="009124E8" w14:paraId="79617170" w14:textId="77777777" w:rsidTr="00E602B4">
        <w:trPr>
          <w:jc w:val="center"/>
        </w:trPr>
        <w:tc>
          <w:tcPr>
            <w:tcW w:w="1271" w:type="dxa"/>
            <w:vMerge/>
            <w:vAlign w:val="center"/>
          </w:tcPr>
          <w:p w14:paraId="261E7076" w14:textId="77777777" w:rsidR="009515A9" w:rsidRPr="009124E8" w:rsidRDefault="009515A9" w:rsidP="000272DB">
            <w:pPr>
              <w:jc w:val="center"/>
              <w:rPr>
                <w:rFonts w:cs="Arial"/>
              </w:rPr>
            </w:pPr>
          </w:p>
        </w:tc>
        <w:tc>
          <w:tcPr>
            <w:tcW w:w="2835" w:type="dxa"/>
            <w:vAlign w:val="center"/>
          </w:tcPr>
          <w:p w14:paraId="78CD2B24" w14:textId="631D8710" w:rsidR="009515A9" w:rsidRPr="009124E8" w:rsidRDefault="005A65E9" w:rsidP="000272DB">
            <w:pPr>
              <w:jc w:val="center"/>
              <w:rPr>
                <w:rFonts w:cs="Arial"/>
              </w:rPr>
            </w:pPr>
            <w:r>
              <w:rPr>
                <w:rFonts w:cs="Arial"/>
                <w:lang w:val="el-GR"/>
              </w:rPr>
              <w:t>Χαλύβδινα Πανέλα</w:t>
            </w:r>
          </w:p>
        </w:tc>
        <w:tc>
          <w:tcPr>
            <w:tcW w:w="2126" w:type="dxa"/>
            <w:vAlign w:val="center"/>
          </w:tcPr>
          <w:p w14:paraId="71FD00D5" w14:textId="3DB9CF42" w:rsidR="009515A9" w:rsidRPr="009124E8" w:rsidRDefault="009515A9" w:rsidP="000272DB">
            <w:pPr>
              <w:jc w:val="center"/>
              <w:rPr>
                <w:rFonts w:cs="Arial"/>
              </w:rPr>
            </w:pPr>
            <w:r w:rsidRPr="009124E8">
              <w:rPr>
                <w:rFonts w:cs="Arial"/>
              </w:rPr>
              <w:t>500</w:t>
            </w:r>
            <w:r w:rsidR="009F67DD">
              <w:rPr>
                <w:rFonts w:cs="Arial"/>
                <w:lang w:val="el-GR"/>
              </w:rPr>
              <w:t xml:space="preserve"> ώρες</w:t>
            </w:r>
          </w:p>
        </w:tc>
        <w:tc>
          <w:tcPr>
            <w:tcW w:w="3119" w:type="dxa"/>
            <w:vAlign w:val="center"/>
          </w:tcPr>
          <w:p w14:paraId="1215D5DB" w14:textId="1545421D" w:rsidR="009515A9" w:rsidRPr="009124E8" w:rsidRDefault="009515A9" w:rsidP="000272DB">
            <w:pPr>
              <w:jc w:val="center"/>
              <w:rPr>
                <w:rFonts w:cs="Arial"/>
              </w:rPr>
            </w:pPr>
            <w:r w:rsidRPr="009124E8">
              <w:rPr>
                <w:rFonts w:cs="Arial"/>
              </w:rPr>
              <w:t>1</w:t>
            </w:r>
            <w:r w:rsidR="0027453A">
              <w:rPr>
                <w:rFonts w:cs="Arial"/>
                <w:lang w:val="el-GR"/>
              </w:rPr>
              <w:t>.</w:t>
            </w:r>
            <w:r w:rsidRPr="009124E8">
              <w:rPr>
                <w:rFonts w:cs="Arial"/>
              </w:rPr>
              <w:t>000</w:t>
            </w:r>
            <w:r w:rsidR="009F67DD">
              <w:rPr>
                <w:rFonts w:cs="Arial"/>
                <w:lang w:val="el-GR"/>
              </w:rPr>
              <w:t xml:space="preserve"> ώρες</w:t>
            </w:r>
          </w:p>
        </w:tc>
        <w:tc>
          <w:tcPr>
            <w:tcW w:w="1417" w:type="dxa"/>
            <w:vMerge/>
            <w:vAlign w:val="center"/>
          </w:tcPr>
          <w:p w14:paraId="6AB9EA61" w14:textId="77777777" w:rsidR="009515A9" w:rsidRPr="009124E8" w:rsidRDefault="009515A9" w:rsidP="000272DB">
            <w:pPr>
              <w:jc w:val="center"/>
              <w:rPr>
                <w:rFonts w:cs="Arial"/>
              </w:rPr>
            </w:pPr>
          </w:p>
        </w:tc>
      </w:tr>
      <w:tr w:rsidR="00537B7C" w:rsidRPr="009124E8" w14:paraId="5367ABD5" w14:textId="77777777" w:rsidTr="00E602B4">
        <w:trPr>
          <w:jc w:val="center"/>
        </w:trPr>
        <w:tc>
          <w:tcPr>
            <w:tcW w:w="1271" w:type="dxa"/>
            <w:vMerge/>
            <w:vAlign w:val="center"/>
          </w:tcPr>
          <w:p w14:paraId="2A49CC9A" w14:textId="77777777" w:rsidR="009515A9" w:rsidRPr="009124E8" w:rsidRDefault="009515A9" w:rsidP="000272DB">
            <w:pPr>
              <w:jc w:val="center"/>
              <w:rPr>
                <w:rFonts w:cs="Arial"/>
              </w:rPr>
            </w:pPr>
          </w:p>
        </w:tc>
        <w:tc>
          <w:tcPr>
            <w:tcW w:w="2835" w:type="dxa"/>
            <w:vAlign w:val="center"/>
          </w:tcPr>
          <w:p w14:paraId="6C3AED9C" w14:textId="57C1E764" w:rsidR="009515A9" w:rsidRPr="009124E8" w:rsidRDefault="005A65E9" w:rsidP="000272DB">
            <w:pPr>
              <w:jc w:val="center"/>
              <w:rPr>
                <w:rFonts w:cs="Arial"/>
              </w:rPr>
            </w:pPr>
            <w:r>
              <w:rPr>
                <w:rFonts w:cs="Arial"/>
                <w:lang w:val="el-GR"/>
              </w:rPr>
              <w:t>Παξιμάδια Συμπιεστή</w:t>
            </w:r>
            <w:r w:rsidR="009515A9" w:rsidRPr="009124E8">
              <w:rPr>
                <w:rFonts w:cs="Arial"/>
              </w:rPr>
              <w:t>/</w:t>
            </w:r>
            <w:r>
              <w:rPr>
                <w:rFonts w:cs="Arial"/>
                <w:lang w:val="el-GR"/>
              </w:rPr>
              <w:t>Κινητήρα</w:t>
            </w:r>
          </w:p>
        </w:tc>
        <w:tc>
          <w:tcPr>
            <w:tcW w:w="2126" w:type="dxa"/>
            <w:vAlign w:val="center"/>
          </w:tcPr>
          <w:p w14:paraId="2BBA6652" w14:textId="49740073" w:rsidR="009515A9" w:rsidRPr="009124E8" w:rsidRDefault="009515A9" w:rsidP="000272DB">
            <w:pPr>
              <w:jc w:val="center"/>
              <w:rPr>
                <w:rFonts w:cs="Arial"/>
              </w:rPr>
            </w:pPr>
            <w:r w:rsidRPr="009124E8">
              <w:rPr>
                <w:rFonts w:cs="Arial"/>
              </w:rPr>
              <w:t>72</w:t>
            </w:r>
            <w:r w:rsidR="009F67DD">
              <w:rPr>
                <w:rFonts w:cs="Arial"/>
                <w:lang w:val="el-GR"/>
              </w:rPr>
              <w:t xml:space="preserve"> ώρες</w:t>
            </w:r>
          </w:p>
        </w:tc>
        <w:tc>
          <w:tcPr>
            <w:tcW w:w="3119" w:type="dxa"/>
            <w:vAlign w:val="center"/>
          </w:tcPr>
          <w:p w14:paraId="59FDD3E0" w14:textId="2763D9F6" w:rsidR="009515A9" w:rsidRPr="009124E8" w:rsidRDefault="009515A9" w:rsidP="000272DB">
            <w:pPr>
              <w:jc w:val="center"/>
              <w:rPr>
                <w:rFonts w:cs="Arial"/>
              </w:rPr>
            </w:pPr>
            <w:r w:rsidRPr="009124E8">
              <w:rPr>
                <w:rFonts w:cs="Arial"/>
              </w:rPr>
              <w:t>168</w:t>
            </w:r>
            <w:r w:rsidR="009F67DD">
              <w:rPr>
                <w:rFonts w:cs="Arial"/>
                <w:lang w:val="el-GR"/>
              </w:rPr>
              <w:t xml:space="preserve"> ώρες</w:t>
            </w:r>
          </w:p>
          <w:p w14:paraId="28F419F4" w14:textId="76015D3D" w:rsidR="00942CAC" w:rsidRPr="009124E8" w:rsidRDefault="00850244" w:rsidP="000272DB">
            <w:pPr>
              <w:jc w:val="center"/>
              <w:rPr>
                <w:rFonts w:cs="Arial"/>
              </w:rPr>
            </w:pPr>
            <w:r w:rsidRPr="009124E8">
              <w:rPr>
                <w:rFonts w:cs="Arial"/>
              </w:rPr>
              <w:t>(</w:t>
            </w:r>
            <w:r>
              <w:rPr>
                <w:rFonts w:cs="Arial"/>
                <w:lang w:val="el-GR"/>
              </w:rPr>
              <w:t>μετά</w:t>
            </w:r>
            <w:r w:rsidRPr="004F1C89">
              <w:rPr>
                <w:rFonts w:cs="Arial"/>
                <w:lang w:val="el-GR"/>
              </w:rPr>
              <w:t xml:space="preserve"> </w:t>
            </w:r>
            <w:r>
              <w:rPr>
                <w:rFonts w:cs="Arial"/>
                <w:lang w:val="el-GR"/>
              </w:rPr>
              <w:t>από</w:t>
            </w:r>
            <w:r w:rsidRPr="009124E8">
              <w:rPr>
                <w:rFonts w:cs="Arial"/>
              </w:rPr>
              <w:t xml:space="preserve"> </w:t>
            </w:r>
            <w:r>
              <w:rPr>
                <w:rFonts w:cs="Arial"/>
                <w:lang w:val="el-GR"/>
              </w:rPr>
              <w:t>επικάλυψη σιλικόνης</w:t>
            </w:r>
            <w:r w:rsidRPr="009124E8">
              <w:rPr>
                <w:rFonts w:cs="Arial"/>
              </w:rPr>
              <w:t>)</w:t>
            </w:r>
          </w:p>
        </w:tc>
        <w:tc>
          <w:tcPr>
            <w:tcW w:w="1417" w:type="dxa"/>
            <w:vMerge w:val="restart"/>
            <w:vAlign w:val="center"/>
          </w:tcPr>
          <w:p w14:paraId="37946807" w14:textId="6F5FD729" w:rsidR="009515A9" w:rsidRPr="009124E8" w:rsidRDefault="00253604" w:rsidP="000272DB">
            <w:pPr>
              <w:jc w:val="center"/>
              <w:rPr>
                <w:rFonts w:cs="Arial"/>
              </w:rPr>
            </w:pPr>
            <w:r>
              <w:rPr>
                <w:rFonts w:cs="Arial"/>
                <w:lang w:val="el-GR"/>
              </w:rPr>
              <w:t>Σημείωση</w:t>
            </w:r>
            <w:r w:rsidRPr="009124E8">
              <w:rPr>
                <w:rFonts w:cs="Arial"/>
              </w:rPr>
              <w:t xml:space="preserve"> </w:t>
            </w:r>
            <w:r w:rsidR="009515A9" w:rsidRPr="009124E8">
              <w:rPr>
                <w:rFonts w:cs="Arial"/>
              </w:rPr>
              <w:t>2</w:t>
            </w:r>
          </w:p>
        </w:tc>
      </w:tr>
      <w:tr w:rsidR="00537B7C" w:rsidRPr="009124E8" w14:paraId="66CB2A90" w14:textId="77777777" w:rsidTr="00E602B4">
        <w:trPr>
          <w:jc w:val="center"/>
        </w:trPr>
        <w:tc>
          <w:tcPr>
            <w:tcW w:w="1271" w:type="dxa"/>
            <w:vMerge/>
            <w:vAlign w:val="center"/>
          </w:tcPr>
          <w:p w14:paraId="4B37FBAC" w14:textId="77777777" w:rsidR="009515A9" w:rsidRPr="009124E8" w:rsidRDefault="009515A9" w:rsidP="000272DB">
            <w:pPr>
              <w:jc w:val="center"/>
              <w:rPr>
                <w:rFonts w:cs="Arial"/>
              </w:rPr>
            </w:pPr>
          </w:p>
        </w:tc>
        <w:tc>
          <w:tcPr>
            <w:tcW w:w="2835" w:type="dxa"/>
            <w:vAlign w:val="center"/>
          </w:tcPr>
          <w:p w14:paraId="3DBEC189" w14:textId="3FAC8B99" w:rsidR="009515A9" w:rsidRPr="00080FC4" w:rsidRDefault="00080FC4" w:rsidP="000272DB">
            <w:pPr>
              <w:jc w:val="center"/>
              <w:rPr>
                <w:rFonts w:cs="Arial"/>
                <w:lang w:val="el-GR"/>
              </w:rPr>
            </w:pPr>
            <w:r>
              <w:rPr>
                <w:rFonts w:cs="Arial"/>
                <w:lang w:val="el-GR"/>
              </w:rPr>
              <w:t>Στοιχείο</w:t>
            </w:r>
          </w:p>
        </w:tc>
        <w:tc>
          <w:tcPr>
            <w:tcW w:w="2126" w:type="dxa"/>
            <w:vAlign w:val="center"/>
          </w:tcPr>
          <w:p w14:paraId="5A138C9E" w14:textId="4DABA11C" w:rsidR="009515A9" w:rsidRPr="009124E8" w:rsidRDefault="009515A9" w:rsidP="000272DB">
            <w:pPr>
              <w:jc w:val="center"/>
              <w:rPr>
                <w:rFonts w:cs="Arial"/>
              </w:rPr>
            </w:pPr>
            <w:r w:rsidRPr="009124E8">
              <w:rPr>
                <w:rFonts w:cs="Arial"/>
              </w:rPr>
              <w:t>72</w:t>
            </w:r>
            <w:r w:rsidR="009F67DD">
              <w:rPr>
                <w:rFonts w:cs="Arial"/>
                <w:lang w:val="el-GR"/>
              </w:rPr>
              <w:t xml:space="preserve"> ώρες</w:t>
            </w:r>
          </w:p>
        </w:tc>
        <w:tc>
          <w:tcPr>
            <w:tcW w:w="3119" w:type="dxa"/>
            <w:vAlign w:val="center"/>
          </w:tcPr>
          <w:p w14:paraId="3B068029" w14:textId="3B5CC3BD" w:rsidR="009515A9" w:rsidRPr="009124E8" w:rsidRDefault="009515A9" w:rsidP="000272DB">
            <w:pPr>
              <w:jc w:val="center"/>
              <w:rPr>
                <w:rFonts w:cs="Arial"/>
              </w:rPr>
            </w:pPr>
            <w:r w:rsidRPr="009124E8">
              <w:rPr>
                <w:rFonts w:cs="Arial"/>
              </w:rPr>
              <w:t>240</w:t>
            </w:r>
            <w:r w:rsidR="009F67DD">
              <w:rPr>
                <w:rFonts w:cs="Arial"/>
                <w:lang w:val="el-GR"/>
              </w:rPr>
              <w:t xml:space="preserve"> ώρες</w:t>
            </w:r>
          </w:p>
        </w:tc>
        <w:tc>
          <w:tcPr>
            <w:tcW w:w="1417" w:type="dxa"/>
            <w:vMerge/>
            <w:vAlign w:val="center"/>
          </w:tcPr>
          <w:p w14:paraId="036F7AEB" w14:textId="77777777" w:rsidR="009515A9" w:rsidRPr="009124E8" w:rsidRDefault="009515A9" w:rsidP="000272DB">
            <w:pPr>
              <w:jc w:val="center"/>
              <w:rPr>
                <w:rFonts w:cs="Arial"/>
              </w:rPr>
            </w:pPr>
          </w:p>
        </w:tc>
      </w:tr>
      <w:tr w:rsidR="00537B7C" w:rsidRPr="009124E8" w14:paraId="101223C1" w14:textId="77777777" w:rsidTr="00E602B4">
        <w:trPr>
          <w:jc w:val="center"/>
        </w:trPr>
        <w:tc>
          <w:tcPr>
            <w:tcW w:w="1271" w:type="dxa"/>
            <w:vMerge/>
            <w:vAlign w:val="center"/>
          </w:tcPr>
          <w:p w14:paraId="1B2CC210" w14:textId="77777777" w:rsidR="009515A9" w:rsidRPr="009124E8" w:rsidRDefault="009515A9" w:rsidP="000272DB">
            <w:pPr>
              <w:jc w:val="center"/>
              <w:rPr>
                <w:rFonts w:cs="Arial"/>
              </w:rPr>
            </w:pPr>
          </w:p>
        </w:tc>
        <w:tc>
          <w:tcPr>
            <w:tcW w:w="2835" w:type="dxa"/>
            <w:vAlign w:val="center"/>
          </w:tcPr>
          <w:p w14:paraId="1F1D9AEF" w14:textId="740EDE88" w:rsidR="009515A9" w:rsidRPr="00080FC4" w:rsidRDefault="00080FC4" w:rsidP="000272DB">
            <w:pPr>
              <w:jc w:val="center"/>
              <w:rPr>
                <w:rFonts w:cs="Arial"/>
                <w:lang w:val="el-GR"/>
              </w:rPr>
            </w:pPr>
            <w:r>
              <w:rPr>
                <w:rFonts w:cs="Arial"/>
                <w:lang w:val="el-GR"/>
              </w:rPr>
              <w:t>Κινητήρας</w:t>
            </w:r>
          </w:p>
        </w:tc>
        <w:tc>
          <w:tcPr>
            <w:tcW w:w="2126" w:type="dxa"/>
            <w:vAlign w:val="center"/>
          </w:tcPr>
          <w:p w14:paraId="4DCD825D" w14:textId="1C07295B" w:rsidR="009515A9" w:rsidRPr="009124E8" w:rsidRDefault="009515A9" w:rsidP="000272DB">
            <w:pPr>
              <w:jc w:val="center"/>
              <w:rPr>
                <w:rFonts w:cs="Arial"/>
              </w:rPr>
            </w:pPr>
            <w:r w:rsidRPr="009124E8">
              <w:rPr>
                <w:rFonts w:cs="Arial"/>
              </w:rPr>
              <w:t>72</w:t>
            </w:r>
            <w:r w:rsidR="009F67DD">
              <w:rPr>
                <w:rFonts w:cs="Arial"/>
                <w:lang w:val="el-GR"/>
              </w:rPr>
              <w:t xml:space="preserve"> ώρες</w:t>
            </w:r>
          </w:p>
        </w:tc>
        <w:tc>
          <w:tcPr>
            <w:tcW w:w="3119" w:type="dxa"/>
            <w:vAlign w:val="center"/>
          </w:tcPr>
          <w:p w14:paraId="600F04D2" w14:textId="6DE8BADE" w:rsidR="009515A9" w:rsidRPr="009124E8" w:rsidRDefault="009515A9" w:rsidP="000272DB">
            <w:pPr>
              <w:jc w:val="center"/>
              <w:rPr>
                <w:rFonts w:cs="Arial"/>
              </w:rPr>
            </w:pPr>
            <w:r w:rsidRPr="009124E8">
              <w:rPr>
                <w:rFonts w:cs="Arial"/>
              </w:rPr>
              <w:t>240</w:t>
            </w:r>
            <w:r w:rsidR="009F67DD">
              <w:rPr>
                <w:rFonts w:cs="Arial"/>
                <w:lang w:val="el-GR"/>
              </w:rPr>
              <w:t xml:space="preserve"> ώρες</w:t>
            </w:r>
          </w:p>
        </w:tc>
        <w:tc>
          <w:tcPr>
            <w:tcW w:w="1417" w:type="dxa"/>
            <w:vAlign w:val="center"/>
          </w:tcPr>
          <w:p w14:paraId="3B38E0BA" w14:textId="149D89EB" w:rsidR="009515A9" w:rsidRPr="009124E8" w:rsidRDefault="009B2182" w:rsidP="000272DB">
            <w:pPr>
              <w:jc w:val="center"/>
              <w:rPr>
                <w:rFonts w:cs="Arial"/>
              </w:rPr>
            </w:pPr>
            <w:r>
              <w:rPr>
                <w:rFonts w:cs="Arial"/>
                <w:lang w:val="el-GR"/>
              </w:rPr>
              <w:t>Απουσία διάβρωσης</w:t>
            </w:r>
          </w:p>
        </w:tc>
      </w:tr>
      <w:tr w:rsidR="00537B7C" w:rsidRPr="009124E8" w14:paraId="2AFC48B0" w14:textId="77777777" w:rsidTr="00E602B4">
        <w:trPr>
          <w:trHeight w:val="70"/>
          <w:jc w:val="center"/>
        </w:trPr>
        <w:tc>
          <w:tcPr>
            <w:tcW w:w="1271" w:type="dxa"/>
            <w:vAlign w:val="center"/>
          </w:tcPr>
          <w:p w14:paraId="22F250F9" w14:textId="0C656E0A" w:rsidR="00C82C67" w:rsidRPr="00B57269" w:rsidRDefault="00B57269" w:rsidP="000272DB">
            <w:pPr>
              <w:jc w:val="center"/>
              <w:rPr>
                <w:rFonts w:cs="Arial"/>
                <w:lang w:val="el-GR"/>
              </w:rPr>
            </w:pPr>
            <w:r>
              <w:rPr>
                <w:rFonts w:cs="Arial"/>
                <w:lang w:val="el-GR"/>
              </w:rPr>
              <w:t>Ύγρανση &amp; Θέρμανση</w:t>
            </w:r>
          </w:p>
        </w:tc>
        <w:tc>
          <w:tcPr>
            <w:tcW w:w="2835" w:type="dxa"/>
            <w:vAlign w:val="center"/>
          </w:tcPr>
          <w:p w14:paraId="45191A3A" w14:textId="0BAD0A5B" w:rsidR="00C82C67" w:rsidRPr="00080FC4" w:rsidRDefault="005A65E9" w:rsidP="000272DB">
            <w:pPr>
              <w:jc w:val="center"/>
              <w:rPr>
                <w:rFonts w:cs="Arial"/>
                <w:lang w:val="el-GR"/>
              </w:rPr>
            </w:pPr>
            <w:r>
              <w:rPr>
                <w:rFonts w:cs="Arial"/>
                <w:lang w:val="el-GR"/>
              </w:rPr>
              <w:t xml:space="preserve">Χαλύβδινα </w:t>
            </w:r>
            <w:r w:rsidR="00080FC4">
              <w:rPr>
                <w:rFonts w:cs="Arial"/>
                <w:lang w:val="el-GR"/>
              </w:rPr>
              <w:t>Πανέλα</w:t>
            </w:r>
          </w:p>
        </w:tc>
        <w:tc>
          <w:tcPr>
            <w:tcW w:w="2126" w:type="dxa"/>
            <w:vAlign w:val="center"/>
          </w:tcPr>
          <w:p w14:paraId="6F0FFEA1" w14:textId="04CD6D1B" w:rsidR="00C82C67" w:rsidRPr="008E4010" w:rsidRDefault="00C82C67" w:rsidP="000272DB">
            <w:pPr>
              <w:jc w:val="center"/>
              <w:rPr>
                <w:rFonts w:cs="Arial"/>
                <w:lang w:val="el-GR"/>
              </w:rPr>
            </w:pPr>
            <w:r w:rsidRPr="009124E8">
              <w:rPr>
                <w:rFonts w:cs="Arial"/>
              </w:rPr>
              <w:t>1</w:t>
            </w:r>
            <w:r w:rsidR="004F1C89">
              <w:rPr>
                <w:rFonts w:cs="Arial"/>
                <w:lang w:val="el-GR"/>
              </w:rPr>
              <w:t>.</w:t>
            </w:r>
            <w:r w:rsidRPr="009124E8">
              <w:rPr>
                <w:rFonts w:cs="Arial"/>
              </w:rPr>
              <w:t>000</w:t>
            </w:r>
            <w:r w:rsidR="009F67DD">
              <w:rPr>
                <w:rFonts w:cs="Arial"/>
                <w:lang w:val="el-GR"/>
              </w:rPr>
              <w:t xml:space="preserve"> </w:t>
            </w:r>
            <w:r w:rsidR="008E4010">
              <w:rPr>
                <w:rFonts w:cs="Arial"/>
                <w:lang w:val="el-GR"/>
              </w:rPr>
              <w:t>ώρες</w:t>
            </w:r>
          </w:p>
        </w:tc>
        <w:tc>
          <w:tcPr>
            <w:tcW w:w="3119" w:type="dxa"/>
            <w:vAlign w:val="center"/>
          </w:tcPr>
          <w:p w14:paraId="53A86557" w14:textId="017667F4" w:rsidR="00C82C67" w:rsidRPr="009124E8" w:rsidRDefault="00C82C67" w:rsidP="000272DB">
            <w:pPr>
              <w:jc w:val="center"/>
              <w:rPr>
                <w:rFonts w:cs="Arial"/>
              </w:rPr>
            </w:pPr>
            <w:r w:rsidRPr="009124E8">
              <w:rPr>
                <w:rFonts w:cs="Arial"/>
              </w:rPr>
              <w:t>2</w:t>
            </w:r>
            <w:r w:rsidR="00F011EA">
              <w:rPr>
                <w:rFonts w:cs="Arial"/>
                <w:lang w:val="el-GR"/>
              </w:rPr>
              <w:t>.</w:t>
            </w:r>
            <w:r w:rsidRPr="009124E8">
              <w:rPr>
                <w:rFonts w:cs="Arial"/>
              </w:rPr>
              <w:t>000</w:t>
            </w:r>
            <w:r w:rsidR="009F67DD">
              <w:rPr>
                <w:rFonts w:cs="Arial"/>
                <w:lang w:val="el-GR"/>
              </w:rPr>
              <w:t xml:space="preserve"> ώρες</w:t>
            </w:r>
          </w:p>
        </w:tc>
        <w:tc>
          <w:tcPr>
            <w:tcW w:w="1417" w:type="dxa"/>
            <w:vAlign w:val="center"/>
          </w:tcPr>
          <w:p w14:paraId="7E44A85F" w14:textId="615920A0" w:rsidR="00C82C67" w:rsidRPr="009124E8" w:rsidRDefault="00253604" w:rsidP="000272DB">
            <w:pPr>
              <w:jc w:val="center"/>
              <w:rPr>
                <w:rFonts w:cs="Arial"/>
              </w:rPr>
            </w:pPr>
            <w:r>
              <w:rPr>
                <w:rFonts w:cs="Arial"/>
                <w:lang w:val="el-GR"/>
              </w:rPr>
              <w:t>Σημείωση</w:t>
            </w:r>
            <w:r w:rsidRPr="009124E8">
              <w:rPr>
                <w:rFonts w:cs="Arial"/>
              </w:rPr>
              <w:t xml:space="preserve"> </w:t>
            </w:r>
            <w:r w:rsidR="00C82C67" w:rsidRPr="009124E8">
              <w:rPr>
                <w:rFonts w:cs="Arial"/>
              </w:rPr>
              <w:t>4</w:t>
            </w:r>
            <w:r w:rsidR="00E43A15" w:rsidRPr="009124E8">
              <w:rPr>
                <w:rStyle w:val="FootnoteReference"/>
                <w:rFonts w:cs="Arial"/>
              </w:rPr>
              <w:footnoteReference w:id="12"/>
            </w:r>
          </w:p>
        </w:tc>
      </w:tr>
      <w:tr w:rsidR="00537B7C" w:rsidRPr="009124E8" w14:paraId="5A627273" w14:textId="77777777" w:rsidTr="00E602B4">
        <w:trPr>
          <w:jc w:val="center"/>
        </w:trPr>
        <w:tc>
          <w:tcPr>
            <w:tcW w:w="1271" w:type="dxa"/>
            <w:vAlign w:val="center"/>
          </w:tcPr>
          <w:p w14:paraId="2B7D4B4D" w14:textId="739E8D3A" w:rsidR="00C82C67" w:rsidRPr="00B57269" w:rsidRDefault="00B57269" w:rsidP="000272DB">
            <w:pPr>
              <w:jc w:val="center"/>
              <w:rPr>
                <w:rFonts w:cs="Arial"/>
                <w:lang w:val="el-GR"/>
              </w:rPr>
            </w:pPr>
            <w:r>
              <w:rPr>
                <w:rFonts w:cs="Arial"/>
                <w:lang w:val="el-GR"/>
              </w:rPr>
              <w:t>Γήρανση</w:t>
            </w:r>
            <w:r w:rsidR="00CD2760">
              <w:rPr>
                <w:rFonts w:cs="Arial"/>
                <w:lang w:val="en-US"/>
              </w:rPr>
              <w:t xml:space="preserve"> </w:t>
            </w:r>
            <w:r>
              <w:rPr>
                <w:rFonts w:cs="Arial"/>
                <w:lang w:val="el-GR"/>
              </w:rPr>
              <w:t>Φωτός</w:t>
            </w:r>
          </w:p>
        </w:tc>
        <w:tc>
          <w:tcPr>
            <w:tcW w:w="2835" w:type="dxa"/>
            <w:vAlign w:val="center"/>
          </w:tcPr>
          <w:p w14:paraId="00BE87C4" w14:textId="51741972" w:rsidR="00C82C67" w:rsidRPr="009124E8" w:rsidRDefault="005A65E9" w:rsidP="000272DB">
            <w:pPr>
              <w:jc w:val="center"/>
              <w:rPr>
                <w:rFonts w:cs="Arial"/>
              </w:rPr>
            </w:pPr>
            <w:r>
              <w:rPr>
                <w:rFonts w:cs="Arial"/>
                <w:lang w:val="el-GR"/>
              </w:rPr>
              <w:t>Χαλύβδινα Πανέλα</w:t>
            </w:r>
          </w:p>
        </w:tc>
        <w:tc>
          <w:tcPr>
            <w:tcW w:w="2126" w:type="dxa"/>
            <w:vAlign w:val="center"/>
          </w:tcPr>
          <w:p w14:paraId="286B25EC" w14:textId="5DBB72D3" w:rsidR="00C82C67" w:rsidRPr="009124E8" w:rsidRDefault="00C82C67" w:rsidP="000272DB">
            <w:pPr>
              <w:jc w:val="center"/>
              <w:rPr>
                <w:rFonts w:cs="Arial"/>
              </w:rPr>
            </w:pPr>
            <w:r w:rsidRPr="009124E8">
              <w:rPr>
                <w:rFonts w:cs="Arial"/>
              </w:rPr>
              <w:t>500</w:t>
            </w:r>
            <w:r w:rsidR="009F67DD">
              <w:rPr>
                <w:rFonts w:cs="Arial"/>
                <w:lang w:val="el-GR"/>
              </w:rPr>
              <w:t xml:space="preserve"> ώρες</w:t>
            </w:r>
          </w:p>
        </w:tc>
        <w:tc>
          <w:tcPr>
            <w:tcW w:w="3119" w:type="dxa"/>
            <w:vAlign w:val="center"/>
          </w:tcPr>
          <w:p w14:paraId="319A9FA9" w14:textId="7D09E93C" w:rsidR="00C82C67" w:rsidRPr="009124E8" w:rsidRDefault="00C82C67" w:rsidP="000272DB">
            <w:pPr>
              <w:jc w:val="center"/>
              <w:rPr>
                <w:rFonts w:cs="Arial"/>
              </w:rPr>
            </w:pPr>
            <w:r w:rsidRPr="009124E8">
              <w:rPr>
                <w:rFonts w:cs="Arial"/>
              </w:rPr>
              <w:t>720</w:t>
            </w:r>
            <w:r w:rsidR="009F67DD">
              <w:rPr>
                <w:rFonts w:cs="Arial"/>
                <w:lang w:val="el-GR"/>
              </w:rPr>
              <w:t xml:space="preserve"> ώρες</w:t>
            </w:r>
          </w:p>
        </w:tc>
        <w:tc>
          <w:tcPr>
            <w:tcW w:w="1417" w:type="dxa"/>
            <w:vAlign w:val="center"/>
          </w:tcPr>
          <w:p w14:paraId="13EBDBF8" w14:textId="0A703D0D" w:rsidR="00C82C67" w:rsidRPr="009124E8" w:rsidRDefault="00253604" w:rsidP="000272DB">
            <w:pPr>
              <w:jc w:val="center"/>
              <w:rPr>
                <w:rFonts w:cs="Arial"/>
              </w:rPr>
            </w:pPr>
            <w:r>
              <w:rPr>
                <w:rFonts w:cs="Arial"/>
                <w:lang w:val="el-GR"/>
              </w:rPr>
              <w:t>Σημείωση</w:t>
            </w:r>
            <w:r w:rsidRPr="009124E8">
              <w:rPr>
                <w:rFonts w:cs="Arial"/>
              </w:rPr>
              <w:t xml:space="preserve"> </w:t>
            </w:r>
            <w:r w:rsidR="00C82C67" w:rsidRPr="009124E8">
              <w:rPr>
                <w:rFonts w:cs="Arial"/>
              </w:rPr>
              <w:t>5</w:t>
            </w:r>
            <w:r w:rsidR="00E43A15" w:rsidRPr="009124E8">
              <w:rPr>
                <w:rStyle w:val="FootnoteReference"/>
                <w:rFonts w:cs="Arial"/>
              </w:rPr>
              <w:footnoteReference w:id="13"/>
            </w:r>
          </w:p>
        </w:tc>
      </w:tr>
    </w:tbl>
    <w:p w14:paraId="772C42DB" w14:textId="054F8B9C" w:rsidR="008E0901" w:rsidRPr="009124E8" w:rsidRDefault="008E0901" w:rsidP="0055348A">
      <w:pPr>
        <w:pStyle w:val="BodyText"/>
        <w:rPr>
          <w:rFonts w:ascii="Arial" w:hAnsi="Arial" w:cs="Arial"/>
          <w:sz w:val="20"/>
        </w:rPr>
      </w:pPr>
    </w:p>
    <w:p w14:paraId="39470513" w14:textId="714E63D5" w:rsidR="00AF06ED" w:rsidRPr="006A3B1E" w:rsidRDefault="00AF06ED" w:rsidP="0055348A">
      <w:pPr>
        <w:pStyle w:val="BodyText"/>
        <w:rPr>
          <w:rFonts w:ascii="Arial" w:hAnsi="Arial" w:cs="Arial"/>
          <w:sz w:val="20"/>
          <w:lang w:val="el-GR"/>
        </w:rPr>
      </w:pPr>
      <w:r>
        <w:rPr>
          <w:rFonts w:ascii="Arial" w:hAnsi="Arial" w:cs="Arial"/>
          <w:sz w:val="20"/>
          <w:lang w:val="el-GR"/>
        </w:rPr>
        <w:t>Η</w:t>
      </w:r>
      <w:r w:rsidRPr="00AF06ED">
        <w:rPr>
          <w:rFonts w:ascii="Arial" w:hAnsi="Arial" w:cs="Arial"/>
          <w:sz w:val="20"/>
          <w:lang w:val="el-GR"/>
        </w:rPr>
        <w:t xml:space="preserve"> </w:t>
      </w:r>
      <w:r>
        <w:rPr>
          <w:rFonts w:ascii="Arial" w:hAnsi="Arial" w:cs="Arial"/>
          <w:sz w:val="20"/>
          <w:lang w:val="el-GR"/>
        </w:rPr>
        <w:t>πλακέτα</w:t>
      </w:r>
      <w:r w:rsidRPr="00AF06ED">
        <w:rPr>
          <w:rFonts w:ascii="Arial" w:hAnsi="Arial" w:cs="Arial"/>
          <w:sz w:val="20"/>
          <w:lang w:val="el-GR"/>
        </w:rPr>
        <w:t xml:space="preserve"> </w:t>
      </w:r>
      <w:r>
        <w:rPr>
          <w:rFonts w:ascii="Arial" w:hAnsi="Arial" w:cs="Arial"/>
          <w:sz w:val="20"/>
          <w:lang w:val="el-GR"/>
        </w:rPr>
        <w:t>και</w:t>
      </w:r>
      <w:r w:rsidR="00225B3C">
        <w:rPr>
          <w:rFonts w:ascii="Arial" w:hAnsi="Arial" w:cs="Arial"/>
          <w:sz w:val="20"/>
          <w:lang w:val="el-GR"/>
        </w:rPr>
        <w:t xml:space="preserve"> </w:t>
      </w:r>
      <w:r w:rsidR="006A3B1E">
        <w:rPr>
          <w:rFonts w:ascii="Arial" w:hAnsi="Arial" w:cs="Arial"/>
          <w:sz w:val="20"/>
          <w:lang w:val="el-GR"/>
        </w:rPr>
        <w:t xml:space="preserve">τα λοιπά ηλεκτρικά τμήματα με πρόσθετη αντιδιαβρωτική προστασία να φέρουν βερνίκι προστασίας κατά της υγρασίας. Όλα τα πανέλα να φέρουν επικάλυψη ψευδαργύρου </w:t>
      </w:r>
      <w:r w:rsidR="006A3B1E" w:rsidRPr="009124E8">
        <w:rPr>
          <w:rFonts w:ascii="Arial" w:hAnsi="Arial" w:cs="Arial"/>
          <w:sz w:val="20"/>
        </w:rPr>
        <w:t>(</w:t>
      </w:r>
      <w:r w:rsidR="006A3B1E">
        <w:rPr>
          <w:rFonts w:ascii="Arial" w:hAnsi="Arial" w:cs="Arial"/>
          <w:sz w:val="20"/>
          <w:lang w:val="el-GR"/>
        </w:rPr>
        <w:t xml:space="preserve">τουλάχιστον </w:t>
      </w:r>
      <w:r w:rsidR="006A3B1E" w:rsidRPr="009124E8">
        <w:rPr>
          <w:rFonts w:ascii="Arial" w:hAnsi="Arial" w:cs="Arial"/>
          <w:sz w:val="20"/>
        </w:rPr>
        <w:t>180 g/m</w:t>
      </w:r>
      <w:r w:rsidR="006A3B1E" w:rsidRPr="009124E8">
        <w:rPr>
          <w:rFonts w:ascii="Arial" w:hAnsi="Arial" w:cs="Arial"/>
          <w:sz w:val="20"/>
          <w:vertAlign w:val="superscript"/>
        </w:rPr>
        <w:t>2</w:t>
      </w:r>
      <w:r w:rsidR="006A3B1E" w:rsidRPr="009124E8">
        <w:rPr>
          <w:rFonts w:ascii="Arial" w:hAnsi="Arial" w:cs="Arial"/>
          <w:sz w:val="20"/>
        </w:rPr>
        <w:t>)</w:t>
      </w:r>
      <w:r w:rsidR="006A3B1E">
        <w:rPr>
          <w:rFonts w:ascii="Arial" w:hAnsi="Arial" w:cs="Arial"/>
          <w:sz w:val="20"/>
          <w:lang w:val="el-GR"/>
        </w:rPr>
        <w:t>.</w:t>
      </w:r>
      <w:r w:rsidR="007C2FB3">
        <w:rPr>
          <w:rFonts w:ascii="Arial" w:hAnsi="Arial" w:cs="Arial"/>
          <w:sz w:val="20"/>
          <w:lang w:val="el-GR"/>
        </w:rPr>
        <w:t xml:space="preserve"> </w:t>
      </w:r>
      <w:r w:rsidR="00D05678">
        <w:rPr>
          <w:rFonts w:ascii="Arial" w:hAnsi="Arial" w:cs="Arial"/>
          <w:sz w:val="20"/>
          <w:lang w:val="el-GR"/>
        </w:rPr>
        <w:t>Ο περιστρεφόμενος άξονας του κινητήρα να είναι κατασκευασμένος από ανοξείδωτο χάλυβα.</w:t>
      </w:r>
    </w:p>
    <w:p w14:paraId="2C2686FA" w14:textId="77777777" w:rsidR="006E38AB" w:rsidRPr="00AF06ED" w:rsidRDefault="006E38AB" w:rsidP="0055348A">
      <w:pPr>
        <w:pStyle w:val="BodyText"/>
        <w:rPr>
          <w:rFonts w:ascii="Arial" w:hAnsi="Arial" w:cs="Arial"/>
          <w:sz w:val="20"/>
          <w:lang w:val="el-GR"/>
        </w:rPr>
      </w:pPr>
    </w:p>
    <w:p w14:paraId="53CBEFFC" w14:textId="5F0E5737" w:rsidR="00D05678" w:rsidRPr="006E7387" w:rsidRDefault="00D05678" w:rsidP="0055348A">
      <w:pPr>
        <w:pStyle w:val="BodyText"/>
        <w:rPr>
          <w:rFonts w:ascii="Arial" w:hAnsi="Arial" w:cs="Arial"/>
          <w:sz w:val="20"/>
          <w:lang w:val="el-GR"/>
        </w:rPr>
      </w:pPr>
      <w:r>
        <w:rPr>
          <w:rFonts w:ascii="Arial" w:hAnsi="Arial" w:cs="Arial"/>
          <w:sz w:val="20"/>
          <w:lang w:val="el-GR"/>
        </w:rPr>
        <w:t>Σε</w:t>
      </w:r>
      <w:r w:rsidRPr="00D05678">
        <w:rPr>
          <w:rFonts w:ascii="Arial" w:hAnsi="Arial" w:cs="Arial"/>
          <w:sz w:val="20"/>
          <w:lang w:val="el-GR"/>
        </w:rPr>
        <w:t xml:space="preserve"> </w:t>
      </w:r>
      <w:r>
        <w:rPr>
          <w:rFonts w:ascii="Arial" w:hAnsi="Arial" w:cs="Arial"/>
          <w:sz w:val="20"/>
          <w:lang w:val="el-GR"/>
        </w:rPr>
        <w:t>εφαρμογές</w:t>
      </w:r>
      <w:r w:rsidRPr="00D05678">
        <w:rPr>
          <w:rFonts w:ascii="Arial" w:hAnsi="Arial" w:cs="Arial"/>
          <w:sz w:val="20"/>
          <w:lang w:val="el-GR"/>
        </w:rPr>
        <w:t xml:space="preserve"> </w:t>
      </w:r>
      <w:r>
        <w:rPr>
          <w:rFonts w:ascii="Arial" w:hAnsi="Arial" w:cs="Arial"/>
          <w:sz w:val="20"/>
          <w:lang w:val="el-GR"/>
        </w:rPr>
        <w:t>με</w:t>
      </w:r>
      <w:r w:rsidRPr="00D05678">
        <w:rPr>
          <w:rFonts w:ascii="Arial" w:hAnsi="Arial" w:cs="Arial"/>
          <w:sz w:val="20"/>
          <w:lang w:val="el-GR"/>
        </w:rPr>
        <w:t xml:space="preserve"> </w:t>
      </w:r>
      <w:r>
        <w:rPr>
          <w:rFonts w:ascii="Arial" w:hAnsi="Arial" w:cs="Arial"/>
          <w:sz w:val="20"/>
          <w:lang w:val="el-GR"/>
        </w:rPr>
        <w:t>συστοιχίες</w:t>
      </w:r>
      <w:r w:rsidRPr="00D05678">
        <w:rPr>
          <w:rFonts w:ascii="Arial" w:hAnsi="Arial" w:cs="Arial"/>
          <w:sz w:val="20"/>
          <w:lang w:val="el-GR"/>
        </w:rPr>
        <w:t xml:space="preserve"> </w:t>
      </w:r>
      <w:r>
        <w:rPr>
          <w:rFonts w:ascii="Arial" w:hAnsi="Arial" w:cs="Arial"/>
          <w:sz w:val="20"/>
          <w:lang w:val="el-GR"/>
        </w:rPr>
        <w:t>εξωτερικών μονάδων,</w:t>
      </w:r>
      <w:r w:rsidR="00280051">
        <w:rPr>
          <w:rFonts w:ascii="Arial" w:hAnsi="Arial" w:cs="Arial"/>
          <w:sz w:val="20"/>
          <w:lang w:val="el-GR"/>
        </w:rPr>
        <w:t xml:space="preserve"> </w:t>
      </w:r>
      <w:r>
        <w:rPr>
          <w:rFonts w:ascii="Arial" w:hAnsi="Arial" w:cs="Arial"/>
          <w:sz w:val="20"/>
          <w:lang w:val="el-GR"/>
        </w:rPr>
        <w:t xml:space="preserve">κάθε μονάδα να δύναται να λειτουργήσει ως η κύρια μονάδα του συστήματος. Η λειτουργία των εξωτερικών μονάδων να </w:t>
      </w:r>
      <w:r w:rsidR="005764D4">
        <w:rPr>
          <w:rFonts w:ascii="Arial" w:hAnsi="Arial" w:cs="Arial"/>
          <w:sz w:val="20"/>
          <w:lang w:val="el-GR"/>
        </w:rPr>
        <w:t xml:space="preserve">εναλλάσσεται κυκλικά για την μεγιστοποίηση της ζωής του συστήματος. Εάν μία από τις μονάδες παρουσιάσει σφάλμα, το σύστημα να δύναται να λειτουργήσει χρησιμοποιώντας τις υπόλοιπες μονάδες. Εάν ένας από τους συμπιεστές της μονάδας (αφορά μονάδες με δύο συμπιεστές) παρουσιάσει σφάλμα, το σύστημα να δύναται να λειτουργήσει χρησιμοποιώντας τον άλλο συμπιεστή. Όλες οι εξωτερικές μονάδες να είναι εξοπλισμένες με αυτόνομη παροχή και </w:t>
      </w:r>
      <w:r w:rsidR="00F878D8">
        <w:rPr>
          <w:rFonts w:ascii="Arial" w:hAnsi="Arial" w:cs="Arial"/>
          <w:sz w:val="20"/>
          <w:lang w:val="el-GR"/>
        </w:rPr>
        <w:t>πίνακα ελέγχου. Ο ηλεκτρικός πίνακας να είναι προσβάσιμος μέσω αφαιρούμενου μεταλλικού πάνελ. Οι εξωτερικές μονάδες να φέρουν τριφασική παροχή, με ουδέτερο και γείωση. Τάση</w:t>
      </w:r>
      <w:r w:rsidR="00F878D8" w:rsidRPr="006E7387">
        <w:rPr>
          <w:rFonts w:ascii="Arial" w:hAnsi="Arial" w:cs="Arial"/>
          <w:sz w:val="20"/>
          <w:lang w:val="el-GR"/>
        </w:rPr>
        <w:t xml:space="preserve"> </w:t>
      </w:r>
      <w:r w:rsidR="00F878D8">
        <w:rPr>
          <w:rFonts w:ascii="Arial" w:hAnsi="Arial" w:cs="Arial"/>
          <w:sz w:val="20"/>
          <w:lang w:val="el-GR"/>
        </w:rPr>
        <w:t>λειτουργίας</w:t>
      </w:r>
      <w:r w:rsidR="00F878D8" w:rsidRPr="006E7387">
        <w:rPr>
          <w:rFonts w:ascii="Arial" w:hAnsi="Arial" w:cs="Arial"/>
          <w:sz w:val="20"/>
          <w:lang w:val="el-GR"/>
        </w:rPr>
        <w:t xml:space="preserve"> </w:t>
      </w:r>
      <w:r w:rsidR="00F878D8">
        <w:rPr>
          <w:rFonts w:ascii="Arial" w:hAnsi="Arial" w:cs="Arial"/>
          <w:sz w:val="20"/>
          <w:lang w:val="el-GR"/>
        </w:rPr>
        <w:t>μηχανήματος</w:t>
      </w:r>
      <w:r w:rsidR="00F878D8" w:rsidRPr="006E7387">
        <w:rPr>
          <w:rFonts w:ascii="Arial" w:hAnsi="Arial" w:cs="Arial"/>
          <w:sz w:val="20"/>
          <w:lang w:val="el-GR"/>
        </w:rPr>
        <w:t>:</w:t>
      </w:r>
      <w:r w:rsidR="00F878D8" w:rsidRPr="00F878D8">
        <w:rPr>
          <w:rFonts w:ascii="Arial" w:hAnsi="Arial"/>
          <w:sz w:val="20"/>
        </w:rPr>
        <w:t xml:space="preserve"> </w:t>
      </w:r>
      <w:r w:rsidR="00F878D8" w:rsidRPr="009124E8">
        <w:rPr>
          <w:rFonts w:ascii="Arial" w:hAnsi="Arial"/>
          <w:sz w:val="20"/>
        </w:rPr>
        <w:t>400(380-415)V/50Hz.</w:t>
      </w:r>
    </w:p>
    <w:p w14:paraId="2A9F6304" w14:textId="2511352E" w:rsidR="001D1446" w:rsidRPr="00290936" w:rsidRDefault="00272B18" w:rsidP="00BD41FA">
      <w:pPr>
        <w:pStyle w:val="BodyText"/>
        <w:rPr>
          <w:rFonts w:ascii="Arial" w:hAnsi="Arial"/>
          <w:sz w:val="20"/>
          <w:lang w:val="el-GR"/>
        </w:rPr>
      </w:pPr>
      <w:r>
        <w:rPr>
          <w:rFonts w:ascii="Arial" w:hAnsi="Arial"/>
          <w:sz w:val="20"/>
          <w:lang w:val="el-GR"/>
        </w:rPr>
        <w:lastRenderedPageBreak/>
        <w:t>Η</w:t>
      </w:r>
      <w:r w:rsidRPr="00580A32">
        <w:rPr>
          <w:rFonts w:ascii="Arial" w:hAnsi="Arial"/>
          <w:sz w:val="20"/>
          <w:lang w:val="el-GR"/>
        </w:rPr>
        <w:t xml:space="preserve"> </w:t>
      </w:r>
      <w:r>
        <w:rPr>
          <w:rFonts w:ascii="Arial" w:hAnsi="Arial"/>
          <w:sz w:val="20"/>
          <w:lang w:val="el-GR"/>
        </w:rPr>
        <w:t>ακουστική</w:t>
      </w:r>
      <w:r w:rsidR="00580A32">
        <w:rPr>
          <w:rFonts w:ascii="Arial" w:hAnsi="Arial"/>
          <w:sz w:val="20"/>
          <w:lang w:val="el-GR"/>
        </w:rPr>
        <w:t xml:space="preserve"> συμπεριφορά των αυτόνομων εξωτερικών μονάδων και συστοιχιών να είναι σύμφωνη με τις απαιτήσεις του παρακάτω πίνακα. Για</w:t>
      </w:r>
      <w:r w:rsidR="00580A32" w:rsidRPr="00580A32">
        <w:rPr>
          <w:rFonts w:ascii="Arial" w:hAnsi="Arial"/>
          <w:sz w:val="20"/>
          <w:lang w:val="el-GR"/>
        </w:rPr>
        <w:t xml:space="preserve"> </w:t>
      </w:r>
      <w:r w:rsidR="00580A32">
        <w:rPr>
          <w:rFonts w:ascii="Arial" w:hAnsi="Arial"/>
          <w:sz w:val="20"/>
          <w:lang w:val="el-GR"/>
        </w:rPr>
        <w:t>την</w:t>
      </w:r>
      <w:r w:rsidR="00580A32" w:rsidRPr="00580A32">
        <w:rPr>
          <w:rFonts w:ascii="Arial" w:hAnsi="Arial"/>
          <w:sz w:val="20"/>
          <w:lang w:val="el-GR"/>
        </w:rPr>
        <w:t xml:space="preserve"> </w:t>
      </w:r>
      <w:r w:rsidR="00580A32">
        <w:rPr>
          <w:rFonts w:ascii="Arial" w:hAnsi="Arial"/>
          <w:sz w:val="20"/>
          <w:lang w:val="el-GR"/>
        </w:rPr>
        <w:t>λήψη</w:t>
      </w:r>
      <w:r w:rsidR="00580A32" w:rsidRPr="00580A32">
        <w:rPr>
          <w:rFonts w:ascii="Arial" w:hAnsi="Arial"/>
          <w:sz w:val="20"/>
          <w:lang w:val="el-GR"/>
        </w:rPr>
        <w:t xml:space="preserve"> </w:t>
      </w:r>
      <w:r w:rsidR="00580A32">
        <w:rPr>
          <w:rFonts w:ascii="Arial" w:hAnsi="Arial"/>
          <w:sz w:val="20"/>
          <w:lang w:val="el-GR"/>
        </w:rPr>
        <w:t>μετρήσεων</w:t>
      </w:r>
      <w:r w:rsidR="00580A32" w:rsidRPr="00580A32">
        <w:rPr>
          <w:rFonts w:ascii="Arial" w:hAnsi="Arial"/>
          <w:sz w:val="20"/>
          <w:lang w:val="el-GR"/>
        </w:rPr>
        <w:t xml:space="preserve"> </w:t>
      </w:r>
      <w:r w:rsidR="00580A32">
        <w:rPr>
          <w:rFonts w:ascii="Arial" w:hAnsi="Arial"/>
          <w:sz w:val="20"/>
          <w:lang w:val="el-GR"/>
        </w:rPr>
        <w:t>στάθμης</w:t>
      </w:r>
      <w:r w:rsidR="00580A32" w:rsidRPr="00580A32">
        <w:rPr>
          <w:rFonts w:ascii="Arial" w:hAnsi="Arial"/>
          <w:sz w:val="20"/>
          <w:lang w:val="el-GR"/>
        </w:rPr>
        <w:t xml:space="preserve"> </w:t>
      </w:r>
      <w:r w:rsidR="00580A32">
        <w:rPr>
          <w:rFonts w:ascii="Arial" w:hAnsi="Arial"/>
          <w:sz w:val="20"/>
          <w:lang w:val="el-GR"/>
        </w:rPr>
        <w:t>ηχητικής</w:t>
      </w:r>
      <w:r w:rsidR="00580A32" w:rsidRPr="00580A32">
        <w:rPr>
          <w:rFonts w:ascii="Arial" w:hAnsi="Arial"/>
          <w:sz w:val="20"/>
          <w:lang w:val="el-GR"/>
        </w:rPr>
        <w:t xml:space="preserve"> </w:t>
      </w:r>
      <w:r w:rsidR="00580A32">
        <w:rPr>
          <w:rFonts w:ascii="Arial" w:hAnsi="Arial"/>
          <w:sz w:val="20"/>
          <w:lang w:val="el-GR"/>
        </w:rPr>
        <w:t>πίεσης</w:t>
      </w:r>
      <w:r w:rsidR="00580A32" w:rsidRPr="00580A32">
        <w:rPr>
          <w:rFonts w:ascii="Arial" w:hAnsi="Arial"/>
          <w:sz w:val="20"/>
          <w:lang w:val="el-GR"/>
        </w:rPr>
        <w:t xml:space="preserve"> </w:t>
      </w:r>
      <w:r w:rsidR="00580A32">
        <w:rPr>
          <w:rFonts w:ascii="Arial" w:hAnsi="Arial"/>
          <w:sz w:val="20"/>
          <w:lang w:val="el-GR"/>
        </w:rPr>
        <w:t>ο</w:t>
      </w:r>
      <w:r w:rsidR="00580A32" w:rsidRPr="00580A32">
        <w:rPr>
          <w:rFonts w:ascii="Arial" w:hAnsi="Arial"/>
          <w:sz w:val="20"/>
          <w:lang w:val="el-GR"/>
        </w:rPr>
        <w:t xml:space="preserve"> </w:t>
      </w:r>
      <w:r w:rsidR="00580A32">
        <w:rPr>
          <w:rFonts w:ascii="Arial" w:hAnsi="Arial"/>
          <w:sz w:val="20"/>
          <w:lang w:val="el-GR"/>
        </w:rPr>
        <w:t>παρατηρητής να βρίσκεται σε απόσταση ενός μέτρου από την μονάδα (</w:t>
      </w:r>
      <w:r w:rsidR="00917BBA">
        <w:rPr>
          <w:rFonts w:ascii="Arial" w:hAnsi="Arial"/>
          <w:sz w:val="20"/>
          <w:lang w:val="el-GR"/>
        </w:rPr>
        <w:t>κατά τον οριζόντιο άξονα) καθώς και 1,30 μέτρα πάνω από την βάση της μονάδας. Η μονάδα να διαθέτει επιλογή νυχτερινής λειτουργίας, εύκολα ρυθμιζόμενη από την πλακέτα (</w:t>
      </w:r>
      <w:r w:rsidR="00917BBA" w:rsidRPr="009124E8">
        <w:rPr>
          <w:rFonts w:ascii="Arial" w:hAnsi="Arial"/>
          <w:sz w:val="20"/>
        </w:rPr>
        <w:t>PCB</w:t>
      </w:r>
      <w:r w:rsidR="00917BBA">
        <w:rPr>
          <w:rFonts w:ascii="Arial" w:hAnsi="Arial"/>
          <w:sz w:val="20"/>
          <w:lang w:val="el-GR"/>
        </w:rPr>
        <w:t xml:space="preserve">) της εξωτερικής μονάδας. Η λειτουργία </w:t>
      </w:r>
      <w:r w:rsidR="00913031">
        <w:rPr>
          <w:rFonts w:ascii="Arial" w:hAnsi="Arial"/>
          <w:sz w:val="20"/>
          <w:lang w:val="el-GR"/>
        </w:rPr>
        <w:t xml:space="preserve">αυτή </w:t>
      </w:r>
      <w:r w:rsidR="00C74EBF">
        <w:rPr>
          <w:rFonts w:ascii="Arial" w:hAnsi="Arial"/>
          <w:sz w:val="20"/>
          <w:lang w:val="el-GR"/>
        </w:rPr>
        <w:t xml:space="preserve">να διαθέτει διάφορες επιλογές </w:t>
      </w:r>
      <w:r w:rsidR="00913031">
        <w:rPr>
          <w:rFonts w:ascii="Arial" w:hAnsi="Arial"/>
          <w:sz w:val="20"/>
          <w:lang w:val="el-GR"/>
        </w:rPr>
        <w:t>προγραμματιζόμενου ελέγχου</w:t>
      </w:r>
      <w:r w:rsidR="00C74EBF">
        <w:rPr>
          <w:rFonts w:ascii="Arial" w:hAnsi="Arial"/>
          <w:sz w:val="20"/>
          <w:lang w:val="el-GR"/>
        </w:rPr>
        <w:t xml:space="preserve"> με σκοπό την μείωση του παραγόμενου θορύβου</w:t>
      </w:r>
      <w:r w:rsidR="00C1422F">
        <w:rPr>
          <w:rFonts w:ascii="Arial" w:hAnsi="Arial"/>
          <w:sz w:val="20"/>
          <w:lang w:val="el-GR"/>
        </w:rPr>
        <w:t>.</w:t>
      </w:r>
      <w:r w:rsidR="00C74EBF">
        <w:rPr>
          <w:rFonts w:ascii="Arial" w:hAnsi="Arial"/>
          <w:sz w:val="20"/>
          <w:lang w:val="el-GR"/>
        </w:rPr>
        <w:t xml:space="preserve"> </w:t>
      </w:r>
      <w:r w:rsidR="00C1422F">
        <w:rPr>
          <w:rFonts w:ascii="Arial" w:hAnsi="Arial"/>
          <w:sz w:val="20"/>
          <w:lang w:val="el-GR"/>
        </w:rPr>
        <w:t xml:space="preserve">Η ενεργοποίηση της λειτουργίας να εκτελείται </w:t>
      </w:r>
      <w:r w:rsidR="00C74EBF">
        <w:rPr>
          <w:rFonts w:ascii="Arial" w:hAnsi="Arial"/>
          <w:sz w:val="20"/>
          <w:lang w:val="el-GR"/>
        </w:rPr>
        <w:t>έξι ή οκτώ ώρες μετά την μέγιστη καταγεγραμμένη εξωτερική θερμοκρασία. Η απενεργοποίησή της να δύναται να εκτελεστεί μετά από οκτώ, δέκα ή δώδεκα ώρες χρήσης. Κατά την διάρκεια</w:t>
      </w:r>
      <w:r w:rsidR="00490CE0">
        <w:rPr>
          <w:rFonts w:ascii="Arial" w:hAnsi="Arial"/>
          <w:sz w:val="20"/>
          <w:lang w:val="el-GR"/>
        </w:rPr>
        <w:t xml:space="preserve"> </w:t>
      </w:r>
      <w:r w:rsidR="00290936">
        <w:rPr>
          <w:rFonts w:ascii="Arial" w:hAnsi="Arial"/>
          <w:sz w:val="20"/>
          <w:lang w:val="el-GR"/>
        </w:rPr>
        <w:t>της νυχτερινής λειτουργίας, ο παραγόμενος θόρυβος</w:t>
      </w:r>
      <w:r w:rsidR="00C1422F">
        <w:rPr>
          <w:rFonts w:ascii="Arial" w:hAnsi="Arial"/>
          <w:sz w:val="20"/>
          <w:lang w:val="el-GR"/>
        </w:rPr>
        <w:t xml:space="preserve"> της μονάδος</w:t>
      </w:r>
      <w:r w:rsidR="00290936">
        <w:rPr>
          <w:rFonts w:ascii="Arial" w:hAnsi="Arial"/>
          <w:sz w:val="20"/>
          <w:lang w:val="el-GR"/>
        </w:rPr>
        <w:t xml:space="preserve"> να είναι τουλάχιστον </w:t>
      </w:r>
      <w:r w:rsidR="00290936" w:rsidRPr="009124E8">
        <w:rPr>
          <w:rFonts w:ascii="Arial" w:hAnsi="Arial"/>
          <w:sz w:val="20"/>
        </w:rPr>
        <w:t>12 dB(A)</w:t>
      </w:r>
      <w:r w:rsidR="00290936">
        <w:rPr>
          <w:rFonts w:ascii="Arial" w:hAnsi="Arial"/>
          <w:sz w:val="20"/>
          <w:lang w:val="el-GR"/>
        </w:rPr>
        <w:t xml:space="preserve"> χαμηλότερος από τον παραγόμενο θόρυβο στην κανονική λειτουργία.</w:t>
      </w:r>
    </w:p>
    <w:p w14:paraId="5AEE70F8" w14:textId="03DF8319" w:rsidR="002969EA" w:rsidRPr="00C1422F" w:rsidRDefault="002969EA" w:rsidP="0055348A">
      <w:pPr>
        <w:pStyle w:val="BodyText"/>
        <w:rPr>
          <w:rFonts w:ascii="Arial" w:hAnsi="Arial"/>
          <w:sz w:val="20"/>
          <w:lang w:val="el-GR"/>
        </w:rPr>
      </w:pPr>
    </w:p>
    <w:tbl>
      <w:tblPr>
        <w:tblStyle w:val="TableGrid"/>
        <w:tblW w:w="0" w:type="auto"/>
        <w:jc w:val="center"/>
        <w:tblLook w:val="04A0" w:firstRow="1" w:lastRow="0" w:firstColumn="1" w:lastColumn="0" w:noHBand="0" w:noVBand="1"/>
      </w:tblPr>
      <w:tblGrid>
        <w:gridCol w:w="2263"/>
        <w:gridCol w:w="3033"/>
        <w:gridCol w:w="2262"/>
        <w:gridCol w:w="3033"/>
      </w:tblGrid>
      <w:tr w:rsidR="00234772" w:rsidRPr="009124E8" w14:paraId="08C8A635" w14:textId="652DB2FF" w:rsidTr="00330E32">
        <w:trPr>
          <w:trHeight w:val="505"/>
          <w:jc w:val="center"/>
        </w:trPr>
        <w:tc>
          <w:tcPr>
            <w:tcW w:w="2263" w:type="dxa"/>
            <w:shd w:val="clear" w:color="auto" w:fill="D9D9D9" w:themeFill="background1" w:themeFillShade="D9"/>
            <w:vAlign w:val="center"/>
          </w:tcPr>
          <w:p w14:paraId="7932ED1A" w14:textId="6384D045" w:rsidR="00234772" w:rsidRPr="008E1AE5" w:rsidRDefault="008E1AE5" w:rsidP="00234772">
            <w:pPr>
              <w:pStyle w:val="BodyText"/>
              <w:jc w:val="center"/>
              <w:rPr>
                <w:rFonts w:ascii="Arial" w:hAnsi="Arial"/>
                <w:sz w:val="20"/>
                <w:lang w:val="el-GR"/>
              </w:rPr>
            </w:pPr>
            <w:r>
              <w:rPr>
                <w:rFonts w:ascii="Arial" w:hAnsi="Arial"/>
                <w:sz w:val="20"/>
                <w:lang w:val="el-GR"/>
              </w:rPr>
              <w:t>Δείκτης Ισχύος Συστήματος</w:t>
            </w:r>
          </w:p>
        </w:tc>
        <w:tc>
          <w:tcPr>
            <w:tcW w:w="3033" w:type="dxa"/>
            <w:shd w:val="clear" w:color="auto" w:fill="D9D9D9" w:themeFill="background1" w:themeFillShade="D9"/>
            <w:vAlign w:val="center"/>
          </w:tcPr>
          <w:p w14:paraId="31BF08FD" w14:textId="01B436C5" w:rsidR="00234772" w:rsidRPr="009124E8" w:rsidRDefault="008E1AE5" w:rsidP="00234772">
            <w:pPr>
              <w:pStyle w:val="BodyText"/>
              <w:jc w:val="center"/>
              <w:rPr>
                <w:rFonts w:ascii="Arial" w:hAnsi="Arial"/>
                <w:sz w:val="20"/>
              </w:rPr>
            </w:pPr>
            <w:r>
              <w:rPr>
                <w:rFonts w:ascii="Arial" w:hAnsi="Arial"/>
                <w:sz w:val="20"/>
                <w:lang w:val="el-GR"/>
              </w:rPr>
              <w:t>Μέγιστη</w:t>
            </w:r>
            <w:r w:rsidRPr="008E1AE5">
              <w:rPr>
                <w:rFonts w:ascii="Arial" w:hAnsi="Arial"/>
                <w:sz w:val="20"/>
                <w:lang w:val="el-GR"/>
              </w:rPr>
              <w:t xml:space="preserve"> </w:t>
            </w:r>
            <w:r>
              <w:rPr>
                <w:rFonts w:ascii="Arial" w:hAnsi="Arial"/>
                <w:sz w:val="20"/>
                <w:lang w:val="el-GR"/>
              </w:rPr>
              <w:t>Επιτρεπτή</w:t>
            </w:r>
            <w:r w:rsidRPr="008E1AE5">
              <w:rPr>
                <w:rFonts w:ascii="Arial" w:hAnsi="Arial"/>
                <w:sz w:val="20"/>
                <w:lang w:val="el-GR"/>
              </w:rPr>
              <w:t xml:space="preserve"> </w:t>
            </w:r>
            <w:r>
              <w:rPr>
                <w:rFonts w:ascii="Arial" w:hAnsi="Arial"/>
                <w:sz w:val="20"/>
                <w:lang w:val="el-GR"/>
              </w:rPr>
              <w:t>Στάθμη</w:t>
            </w:r>
            <w:r w:rsidRPr="008E1AE5">
              <w:rPr>
                <w:rFonts w:ascii="Arial" w:hAnsi="Arial"/>
                <w:sz w:val="20"/>
                <w:lang w:val="el-GR"/>
              </w:rPr>
              <w:t xml:space="preserve"> </w:t>
            </w:r>
            <w:r>
              <w:rPr>
                <w:rFonts w:ascii="Arial" w:hAnsi="Arial"/>
                <w:sz w:val="20"/>
                <w:lang w:val="el-GR"/>
              </w:rPr>
              <w:t>Ηχητικής Πίεσης</w:t>
            </w:r>
            <w:r w:rsidR="00234772" w:rsidRPr="009124E8">
              <w:rPr>
                <w:rFonts w:ascii="Arial" w:hAnsi="Arial"/>
                <w:sz w:val="20"/>
              </w:rPr>
              <w:t xml:space="preserve"> [dB(A)]</w:t>
            </w:r>
          </w:p>
        </w:tc>
        <w:tc>
          <w:tcPr>
            <w:tcW w:w="2262" w:type="dxa"/>
            <w:shd w:val="clear" w:color="auto" w:fill="D9D9D9" w:themeFill="background1" w:themeFillShade="D9"/>
            <w:vAlign w:val="center"/>
          </w:tcPr>
          <w:p w14:paraId="414EFF47" w14:textId="5DED8F94" w:rsidR="00234772" w:rsidRPr="009124E8" w:rsidRDefault="008E1AE5" w:rsidP="00234772">
            <w:pPr>
              <w:pStyle w:val="BodyText"/>
              <w:jc w:val="center"/>
              <w:rPr>
                <w:rFonts w:ascii="Arial" w:hAnsi="Arial"/>
                <w:sz w:val="20"/>
              </w:rPr>
            </w:pPr>
            <w:r>
              <w:rPr>
                <w:rFonts w:ascii="Arial" w:hAnsi="Arial"/>
                <w:sz w:val="20"/>
                <w:lang w:val="el-GR"/>
              </w:rPr>
              <w:t>Δείκτης Ισχύος Συστήματος</w:t>
            </w:r>
          </w:p>
        </w:tc>
        <w:tc>
          <w:tcPr>
            <w:tcW w:w="3033" w:type="dxa"/>
            <w:shd w:val="clear" w:color="auto" w:fill="D9D9D9" w:themeFill="background1" w:themeFillShade="D9"/>
            <w:vAlign w:val="center"/>
          </w:tcPr>
          <w:p w14:paraId="2538D41A" w14:textId="677BD44B" w:rsidR="00234772" w:rsidRPr="009124E8" w:rsidRDefault="008E1AE5" w:rsidP="00234772">
            <w:pPr>
              <w:pStyle w:val="BodyText"/>
              <w:jc w:val="center"/>
              <w:rPr>
                <w:rFonts w:ascii="Arial" w:hAnsi="Arial"/>
                <w:sz w:val="20"/>
              </w:rPr>
            </w:pPr>
            <w:r>
              <w:rPr>
                <w:rFonts w:ascii="Arial" w:hAnsi="Arial"/>
                <w:sz w:val="20"/>
                <w:lang w:val="el-GR"/>
              </w:rPr>
              <w:t>Μέγιστη</w:t>
            </w:r>
            <w:r w:rsidRPr="008E1AE5">
              <w:rPr>
                <w:rFonts w:ascii="Arial" w:hAnsi="Arial"/>
                <w:sz w:val="20"/>
                <w:lang w:val="el-GR"/>
              </w:rPr>
              <w:t xml:space="preserve"> </w:t>
            </w:r>
            <w:r>
              <w:rPr>
                <w:rFonts w:ascii="Arial" w:hAnsi="Arial"/>
                <w:sz w:val="20"/>
                <w:lang w:val="el-GR"/>
              </w:rPr>
              <w:t>Επιτρεπτή</w:t>
            </w:r>
            <w:r w:rsidRPr="008E1AE5">
              <w:rPr>
                <w:rFonts w:ascii="Arial" w:hAnsi="Arial"/>
                <w:sz w:val="20"/>
                <w:lang w:val="el-GR"/>
              </w:rPr>
              <w:t xml:space="preserve"> </w:t>
            </w:r>
            <w:r>
              <w:rPr>
                <w:rFonts w:ascii="Arial" w:hAnsi="Arial"/>
                <w:sz w:val="20"/>
                <w:lang w:val="el-GR"/>
              </w:rPr>
              <w:t>Στάθμη</w:t>
            </w:r>
            <w:r w:rsidRPr="008E1AE5">
              <w:rPr>
                <w:rFonts w:ascii="Arial" w:hAnsi="Arial"/>
                <w:sz w:val="20"/>
                <w:lang w:val="el-GR"/>
              </w:rPr>
              <w:t xml:space="preserve"> </w:t>
            </w:r>
            <w:r>
              <w:rPr>
                <w:rFonts w:ascii="Arial" w:hAnsi="Arial"/>
                <w:sz w:val="20"/>
                <w:lang w:val="el-GR"/>
              </w:rPr>
              <w:t>Ηχητικής Πίεσης</w:t>
            </w:r>
            <w:r w:rsidRPr="009124E8">
              <w:rPr>
                <w:rFonts w:ascii="Arial" w:hAnsi="Arial"/>
                <w:sz w:val="20"/>
              </w:rPr>
              <w:t xml:space="preserve"> [dB(A)]</w:t>
            </w:r>
          </w:p>
        </w:tc>
      </w:tr>
      <w:tr w:rsidR="00234772" w:rsidRPr="009124E8" w14:paraId="0343902A" w14:textId="102DBFC4" w:rsidTr="00A4142F">
        <w:trPr>
          <w:trHeight w:val="255"/>
          <w:jc w:val="center"/>
        </w:trPr>
        <w:tc>
          <w:tcPr>
            <w:tcW w:w="2263" w:type="dxa"/>
            <w:vAlign w:val="center"/>
          </w:tcPr>
          <w:p w14:paraId="4E305708" w14:textId="08270886" w:rsidR="00234772" w:rsidRPr="009124E8" w:rsidRDefault="00234772" w:rsidP="00234772">
            <w:pPr>
              <w:pStyle w:val="BodyText"/>
              <w:jc w:val="center"/>
              <w:rPr>
                <w:rFonts w:ascii="Arial" w:hAnsi="Arial"/>
                <w:sz w:val="20"/>
              </w:rPr>
            </w:pPr>
            <w:r w:rsidRPr="009124E8">
              <w:rPr>
                <w:rFonts w:ascii="Arial" w:hAnsi="Arial"/>
                <w:sz w:val="20"/>
              </w:rPr>
              <w:t>8 HP</w:t>
            </w:r>
          </w:p>
        </w:tc>
        <w:tc>
          <w:tcPr>
            <w:tcW w:w="3033" w:type="dxa"/>
            <w:vAlign w:val="center"/>
          </w:tcPr>
          <w:p w14:paraId="2F87AEA4" w14:textId="41C852A9" w:rsidR="00234772" w:rsidRPr="009124E8" w:rsidRDefault="008455D9" w:rsidP="00234772">
            <w:pPr>
              <w:pStyle w:val="BodyText"/>
              <w:jc w:val="center"/>
              <w:rPr>
                <w:rFonts w:ascii="Arial" w:hAnsi="Arial"/>
                <w:sz w:val="20"/>
              </w:rPr>
            </w:pPr>
            <w:r w:rsidRPr="009124E8">
              <w:rPr>
                <w:rFonts w:ascii="Arial" w:hAnsi="Arial"/>
                <w:sz w:val="20"/>
              </w:rPr>
              <w:t>58</w:t>
            </w:r>
          </w:p>
        </w:tc>
        <w:tc>
          <w:tcPr>
            <w:tcW w:w="2262" w:type="dxa"/>
            <w:vAlign w:val="center"/>
          </w:tcPr>
          <w:p w14:paraId="46659C7A" w14:textId="62FC3EDE" w:rsidR="00234772" w:rsidRPr="009124E8" w:rsidRDefault="00234772" w:rsidP="00234772">
            <w:pPr>
              <w:pStyle w:val="BodyText"/>
              <w:jc w:val="center"/>
              <w:rPr>
                <w:rFonts w:ascii="Arial" w:hAnsi="Arial"/>
                <w:sz w:val="20"/>
              </w:rPr>
            </w:pPr>
            <w:r w:rsidRPr="009124E8">
              <w:rPr>
                <w:rFonts w:ascii="Arial" w:hAnsi="Arial"/>
                <w:sz w:val="20"/>
              </w:rPr>
              <w:t>54 HP</w:t>
            </w:r>
          </w:p>
        </w:tc>
        <w:tc>
          <w:tcPr>
            <w:tcW w:w="3033" w:type="dxa"/>
            <w:vAlign w:val="center"/>
          </w:tcPr>
          <w:p w14:paraId="46227F45" w14:textId="23B5345C" w:rsidR="00234772" w:rsidRPr="009124E8" w:rsidRDefault="00EB772E" w:rsidP="00234772">
            <w:pPr>
              <w:pStyle w:val="BodyText"/>
              <w:jc w:val="center"/>
              <w:rPr>
                <w:rFonts w:ascii="Arial" w:hAnsi="Arial"/>
                <w:sz w:val="20"/>
              </w:rPr>
            </w:pPr>
            <w:r w:rsidRPr="009124E8">
              <w:rPr>
                <w:rFonts w:ascii="Arial" w:hAnsi="Arial"/>
                <w:sz w:val="20"/>
              </w:rPr>
              <w:t>66</w:t>
            </w:r>
          </w:p>
        </w:tc>
      </w:tr>
      <w:tr w:rsidR="00234772" w:rsidRPr="009124E8" w14:paraId="723FDCC5" w14:textId="34795555" w:rsidTr="00A4142F">
        <w:trPr>
          <w:trHeight w:val="255"/>
          <w:jc w:val="center"/>
        </w:trPr>
        <w:tc>
          <w:tcPr>
            <w:tcW w:w="2263" w:type="dxa"/>
            <w:vAlign w:val="center"/>
          </w:tcPr>
          <w:p w14:paraId="6E90473A" w14:textId="4EB86D6C" w:rsidR="00234772" w:rsidRPr="009124E8" w:rsidRDefault="00234772" w:rsidP="00234772">
            <w:pPr>
              <w:pStyle w:val="BodyText"/>
              <w:jc w:val="center"/>
              <w:rPr>
                <w:rFonts w:ascii="Arial" w:hAnsi="Arial"/>
                <w:sz w:val="20"/>
              </w:rPr>
            </w:pPr>
            <w:r w:rsidRPr="009124E8">
              <w:rPr>
                <w:rFonts w:ascii="Arial" w:hAnsi="Arial"/>
                <w:sz w:val="20"/>
              </w:rPr>
              <w:t>10 HP</w:t>
            </w:r>
          </w:p>
        </w:tc>
        <w:tc>
          <w:tcPr>
            <w:tcW w:w="3033" w:type="dxa"/>
            <w:vAlign w:val="center"/>
          </w:tcPr>
          <w:p w14:paraId="30095CF4" w14:textId="5DDE8EAA" w:rsidR="00234772" w:rsidRPr="009124E8" w:rsidRDefault="008455D9" w:rsidP="00234772">
            <w:pPr>
              <w:pStyle w:val="BodyText"/>
              <w:jc w:val="center"/>
              <w:rPr>
                <w:rFonts w:ascii="Arial" w:hAnsi="Arial"/>
                <w:sz w:val="20"/>
              </w:rPr>
            </w:pPr>
            <w:r w:rsidRPr="009124E8">
              <w:rPr>
                <w:rFonts w:ascii="Arial" w:hAnsi="Arial"/>
                <w:sz w:val="20"/>
              </w:rPr>
              <w:t>58</w:t>
            </w:r>
          </w:p>
        </w:tc>
        <w:tc>
          <w:tcPr>
            <w:tcW w:w="2262" w:type="dxa"/>
            <w:vAlign w:val="center"/>
          </w:tcPr>
          <w:p w14:paraId="41875665" w14:textId="0B48F17E" w:rsidR="00234772" w:rsidRPr="009124E8" w:rsidRDefault="00234772" w:rsidP="00234772">
            <w:pPr>
              <w:pStyle w:val="BodyText"/>
              <w:jc w:val="center"/>
              <w:rPr>
                <w:rFonts w:ascii="Arial" w:hAnsi="Arial"/>
                <w:sz w:val="20"/>
              </w:rPr>
            </w:pPr>
            <w:r w:rsidRPr="009124E8">
              <w:rPr>
                <w:rFonts w:ascii="Arial" w:hAnsi="Arial"/>
                <w:sz w:val="20"/>
              </w:rPr>
              <w:t>56 HP</w:t>
            </w:r>
          </w:p>
        </w:tc>
        <w:tc>
          <w:tcPr>
            <w:tcW w:w="3033" w:type="dxa"/>
            <w:vAlign w:val="center"/>
          </w:tcPr>
          <w:p w14:paraId="2DCB5A7F" w14:textId="02FC39E6" w:rsidR="00234772" w:rsidRPr="009124E8" w:rsidRDefault="00EB772E" w:rsidP="00234772">
            <w:pPr>
              <w:pStyle w:val="BodyText"/>
              <w:jc w:val="center"/>
              <w:rPr>
                <w:rFonts w:ascii="Arial" w:hAnsi="Arial"/>
                <w:sz w:val="20"/>
              </w:rPr>
            </w:pPr>
            <w:r w:rsidRPr="009124E8">
              <w:rPr>
                <w:rFonts w:ascii="Arial" w:hAnsi="Arial"/>
                <w:sz w:val="20"/>
              </w:rPr>
              <w:t>66</w:t>
            </w:r>
          </w:p>
        </w:tc>
      </w:tr>
      <w:tr w:rsidR="00234772" w:rsidRPr="009124E8" w14:paraId="25040466" w14:textId="6D5B91F3" w:rsidTr="00A4142F">
        <w:trPr>
          <w:trHeight w:val="255"/>
          <w:jc w:val="center"/>
        </w:trPr>
        <w:tc>
          <w:tcPr>
            <w:tcW w:w="2263" w:type="dxa"/>
            <w:vAlign w:val="center"/>
          </w:tcPr>
          <w:p w14:paraId="0F90571C" w14:textId="6E61FDAB" w:rsidR="00234772" w:rsidRPr="009124E8" w:rsidRDefault="00234772" w:rsidP="00234772">
            <w:pPr>
              <w:pStyle w:val="BodyText"/>
              <w:jc w:val="center"/>
              <w:rPr>
                <w:rFonts w:ascii="Arial" w:hAnsi="Arial"/>
                <w:sz w:val="20"/>
              </w:rPr>
            </w:pPr>
            <w:r w:rsidRPr="009124E8">
              <w:rPr>
                <w:rFonts w:ascii="Arial" w:hAnsi="Arial"/>
                <w:sz w:val="20"/>
              </w:rPr>
              <w:t>12 HP</w:t>
            </w:r>
          </w:p>
        </w:tc>
        <w:tc>
          <w:tcPr>
            <w:tcW w:w="3033" w:type="dxa"/>
            <w:vAlign w:val="center"/>
          </w:tcPr>
          <w:p w14:paraId="2F6A8884" w14:textId="1C574B5F" w:rsidR="00234772" w:rsidRPr="009124E8" w:rsidRDefault="008455D9" w:rsidP="00234772">
            <w:pPr>
              <w:pStyle w:val="BodyText"/>
              <w:jc w:val="center"/>
              <w:rPr>
                <w:rFonts w:ascii="Arial" w:hAnsi="Arial"/>
                <w:sz w:val="20"/>
              </w:rPr>
            </w:pPr>
            <w:r w:rsidRPr="009124E8">
              <w:rPr>
                <w:rFonts w:ascii="Arial" w:hAnsi="Arial"/>
                <w:sz w:val="20"/>
              </w:rPr>
              <w:t>60</w:t>
            </w:r>
          </w:p>
        </w:tc>
        <w:tc>
          <w:tcPr>
            <w:tcW w:w="2262" w:type="dxa"/>
            <w:vAlign w:val="center"/>
          </w:tcPr>
          <w:p w14:paraId="24547AFE" w14:textId="2D807BA8" w:rsidR="00234772" w:rsidRPr="009124E8" w:rsidRDefault="00234772" w:rsidP="00234772">
            <w:pPr>
              <w:pStyle w:val="BodyText"/>
              <w:jc w:val="center"/>
              <w:rPr>
                <w:rFonts w:ascii="Arial" w:hAnsi="Arial"/>
                <w:sz w:val="20"/>
              </w:rPr>
            </w:pPr>
            <w:r w:rsidRPr="009124E8">
              <w:rPr>
                <w:rFonts w:ascii="Arial" w:hAnsi="Arial"/>
                <w:sz w:val="20"/>
              </w:rPr>
              <w:t>58 HP</w:t>
            </w:r>
          </w:p>
        </w:tc>
        <w:tc>
          <w:tcPr>
            <w:tcW w:w="3033" w:type="dxa"/>
            <w:vAlign w:val="center"/>
          </w:tcPr>
          <w:p w14:paraId="6CFB12FB" w14:textId="0ECD7A4F" w:rsidR="00234772" w:rsidRPr="009124E8" w:rsidRDefault="00EB772E" w:rsidP="00234772">
            <w:pPr>
              <w:pStyle w:val="BodyText"/>
              <w:jc w:val="center"/>
              <w:rPr>
                <w:rFonts w:ascii="Arial" w:hAnsi="Arial"/>
                <w:sz w:val="20"/>
              </w:rPr>
            </w:pPr>
            <w:r w:rsidRPr="009124E8">
              <w:rPr>
                <w:rFonts w:ascii="Arial" w:hAnsi="Arial"/>
                <w:sz w:val="20"/>
              </w:rPr>
              <w:t>66</w:t>
            </w:r>
          </w:p>
        </w:tc>
      </w:tr>
      <w:tr w:rsidR="00234772" w:rsidRPr="009124E8" w14:paraId="64F2BFD2" w14:textId="77142330" w:rsidTr="00A4142F">
        <w:trPr>
          <w:trHeight w:val="255"/>
          <w:jc w:val="center"/>
        </w:trPr>
        <w:tc>
          <w:tcPr>
            <w:tcW w:w="2263" w:type="dxa"/>
            <w:vAlign w:val="center"/>
          </w:tcPr>
          <w:p w14:paraId="4AFA47DC" w14:textId="3DE66AE8" w:rsidR="00234772" w:rsidRPr="009124E8" w:rsidRDefault="00234772" w:rsidP="00234772">
            <w:pPr>
              <w:pStyle w:val="BodyText"/>
              <w:jc w:val="center"/>
              <w:rPr>
                <w:rFonts w:ascii="Arial" w:hAnsi="Arial"/>
                <w:sz w:val="20"/>
              </w:rPr>
            </w:pPr>
            <w:r w:rsidRPr="009124E8">
              <w:rPr>
                <w:rFonts w:ascii="Arial" w:hAnsi="Arial"/>
                <w:sz w:val="20"/>
              </w:rPr>
              <w:t>14 HP</w:t>
            </w:r>
          </w:p>
        </w:tc>
        <w:tc>
          <w:tcPr>
            <w:tcW w:w="3033" w:type="dxa"/>
            <w:vAlign w:val="center"/>
          </w:tcPr>
          <w:p w14:paraId="7EA3975D" w14:textId="1AC61870" w:rsidR="00234772" w:rsidRPr="009124E8" w:rsidRDefault="008455D9" w:rsidP="00234772">
            <w:pPr>
              <w:pStyle w:val="BodyText"/>
              <w:jc w:val="center"/>
              <w:rPr>
                <w:rFonts w:ascii="Arial" w:hAnsi="Arial"/>
                <w:sz w:val="20"/>
              </w:rPr>
            </w:pPr>
            <w:r w:rsidRPr="009124E8">
              <w:rPr>
                <w:rFonts w:ascii="Arial" w:hAnsi="Arial"/>
                <w:sz w:val="20"/>
              </w:rPr>
              <w:t>60</w:t>
            </w:r>
          </w:p>
        </w:tc>
        <w:tc>
          <w:tcPr>
            <w:tcW w:w="2262" w:type="dxa"/>
            <w:vAlign w:val="center"/>
          </w:tcPr>
          <w:p w14:paraId="73731DB5" w14:textId="72126580" w:rsidR="00234772" w:rsidRPr="009124E8" w:rsidRDefault="00234772" w:rsidP="00234772">
            <w:pPr>
              <w:pStyle w:val="BodyText"/>
              <w:jc w:val="center"/>
              <w:rPr>
                <w:rFonts w:ascii="Arial" w:hAnsi="Arial"/>
                <w:sz w:val="20"/>
              </w:rPr>
            </w:pPr>
            <w:r w:rsidRPr="009124E8">
              <w:rPr>
                <w:rFonts w:ascii="Arial" w:hAnsi="Arial"/>
                <w:sz w:val="20"/>
              </w:rPr>
              <w:t>60 HP</w:t>
            </w:r>
          </w:p>
        </w:tc>
        <w:tc>
          <w:tcPr>
            <w:tcW w:w="3033" w:type="dxa"/>
            <w:vAlign w:val="center"/>
          </w:tcPr>
          <w:p w14:paraId="5A96D9F4" w14:textId="7386B1FC" w:rsidR="00234772" w:rsidRPr="009124E8" w:rsidRDefault="00EB772E" w:rsidP="00234772">
            <w:pPr>
              <w:pStyle w:val="BodyText"/>
              <w:jc w:val="center"/>
              <w:rPr>
                <w:rFonts w:ascii="Arial" w:hAnsi="Arial"/>
                <w:sz w:val="20"/>
              </w:rPr>
            </w:pPr>
            <w:r w:rsidRPr="009124E8">
              <w:rPr>
                <w:rFonts w:ascii="Arial" w:hAnsi="Arial"/>
                <w:sz w:val="20"/>
              </w:rPr>
              <w:t>66</w:t>
            </w:r>
          </w:p>
        </w:tc>
      </w:tr>
      <w:tr w:rsidR="00234772" w:rsidRPr="009124E8" w14:paraId="19945603" w14:textId="683446AC" w:rsidTr="00A4142F">
        <w:trPr>
          <w:trHeight w:val="255"/>
          <w:jc w:val="center"/>
        </w:trPr>
        <w:tc>
          <w:tcPr>
            <w:tcW w:w="2263" w:type="dxa"/>
            <w:vAlign w:val="center"/>
          </w:tcPr>
          <w:p w14:paraId="514AE966" w14:textId="49D653E1" w:rsidR="00234772" w:rsidRPr="009124E8" w:rsidRDefault="00234772" w:rsidP="00234772">
            <w:pPr>
              <w:pStyle w:val="BodyText"/>
              <w:jc w:val="center"/>
              <w:rPr>
                <w:rFonts w:ascii="Arial" w:hAnsi="Arial"/>
                <w:sz w:val="20"/>
              </w:rPr>
            </w:pPr>
            <w:r w:rsidRPr="009124E8">
              <w:rPr>
                <w:rFonts w:ascii="Arial" w:hAnsi="Arial"/>
                <w:sz w:val="20"/>
              </w:rPr>
              <w:t>16 HP</w:t>
            </w:r>
          </w:p>
        </w:tc>
        <w:tc>
          <w:tcPr>
            <w:tcW w:w="3033" w:type="dxa"/>
            <w:vAlign w:val="center"/>
          </w:tcPr>
          <w:p w14:paraId="41E8C32C" w14:textId="065D33CC" w:rsidR="00234772" w:rsidRPr="009124E8" w:rsidRDefault="008455D9" w:rsidP="00234772">
            <w:pPr>
              <w:pStyle w:val="BodyText"/>
              <w:jc w:val="center"/>
              <w:rPr>
                <w:rFonts w:ascii="Arial" w:hAnsi="Arial"/>
                <w:sz w:val="20"/>
              </w:rPr>
            </w:pPr>
            <w:r w:rsidRPr="009124E8">
              <w:rPr>
                <w:rFonts w:ascii="Arial" w:hAnsi="Arial"/>
                <w:sz w:val="20"/>
              </w:rPr>
              <w:t>61</w:t>
            </w:r>
          </w:p>
        </w:tc>
        <w:tc>
          <w:tcPr>
            <w:tcW w:w="2262" w:type="dxa"/>
            <w:vAlign w:val="center"/>
          </w:tcPr>
          <w:p w14:paraId="2F77AFCA" w14:textId="3CF3CB09" w:rsidR="00234772" w:rsidRPr="009124E8" w:rsidRDefault="00234772" w:rsidP="00234772">
            <w:pPr>
              <w:pStyle w:val="BodyText"/>
              <w:jc w:val="center"/>
              <w:rPr>
                <w:rFonts w:ascii="Arial" w:hAnsi="Arial"/>
                <w:sz w:val="20"/>
              </w:rPr>
            </w:pPr>
            <w:r w:rsidRPr="009124E8">
              <w:rPr>
                <w:rFonts w:ascii="Arial" w:hAnsi="Arial"/>
                <w:sz w:val="20"/>
              </w:rPr>
              <w:t>62 HP</w:t>
            </w:r>
          </w:p>
        </w:tc>
        <w:tc>
          <w:tcPr>
            <w:tcW w:w="3033" w:type="dxa"/>
            <w:vAlign w:val="center"/>
          </w:tcPr>
          <w:p w14:paraId="388816F1" w14:textId="3A6D6253" w:rsidR="00234772" w:rsidRPr="009124E8" w:rsidRDefault="00EB772E" w:rsidP="00234772">
            <w:pPr>
              <w:pStyle w:val="BodyText"/>
              <w:jc w:val="center"/>
              <w:rPr>
                <w:rFonts w:ascii="Arial" w:hAnsi="Arial"/>
                <w:sz w:val="20"/>
              </w:rPr>
            </w:pPr>
            <w:r w:rsidRPr="009124E8">
              <w:rPr>
                <w:rFonts w:ascii="Arial" w:hAnsi="Arial"/>
                <w:sz w:val="20"/>
              </w:rPr>
              <w:t>66</w:t>
            </w:r>
          </w:p>
        </w:tc>
      </w:tr>
      <w:tr w:rsidR="00234772" w:rsidRPr="009124E8" w14:paraId="212AA376" w14:textId="57E4E8F3" w:rsidTr="00A4142F">
        <w:trPr>
          <w:trHeight w:val="255"/>
          <w:jc w:val="center"/>
        </w:trPr>
        <w:tc>
          <w:tcPr>
            <w:tcW w:w="2263" w:type="dxa"/>
            <w:vAlign w:val="center"/>
          </w:tcPr>
          <w:p w14:paraId="3FF7958B" w14:textId="76BDB0A2" w:rsidR="00234772" w:rsidRPr="009124E8" w:rsidRDefault="00234772" w:rsidP="00234772">
            <w:pPr>
              <w:pStyle w:val="BodyText"/>
              <w:jc w:val="center"/>
              <w:rPr>
                <w:rFonts w:ascii="Arial" w:hAnsi="Arial"/>
                <w:sz w:val="20"/>
              </w:rPr>
            </w:pPr>
            <w:r w:rsidRPr="009124E8">
              <w:rPr>
                <w:rFonts w:ascii="Arial" w:hAnsi="Arial"/>
                <w:sz w:val="20"/>
              </w:rPr>
              <w:t>18 HP</w:t>
            </w:r>
          </w:p>
        </w:tc>
        <w:tc>
          <w:tcPr>
            <w:tcW w:w="3033" w:type="dxa"/>
            <w:vAlign w:val="center"/>
          </w:tcPr>
          <w:p w14:paraId="1830BF61" w14:textId="43CA6730" w:rsidR="00234772" w:rsidRPr="009124E8" w:rsidRDefault="008455D9" w:rsidP="00234772">
            <w:pPr>
              <w:pStyle w:val="BodyText"/>
              <w:jc w:val="center"/>
              <w:rPr>
                <w:rFonts w:ascii="Arial" w:hAnsi="Arial"/>
                <w:sz w:val="20"/>
              </w:rPr>
            </w:pPr>
            <w:r w:rsidRPr="009124E8">
              <w:rPr>
                <w:rFonts w:ascii="Arial" w:hAnsi="Arial"/>
                <w:sz w:val="20"/>
              </w:rPr>
              <w:t>62</w:t>
            </w:r>
          </w:p>
        </w:tc>
        <w:tc>
          <w:tcPr>
            <w:tcW w:w="2262" w:type="dxa"/>
            <w:vAlign w:val="center"/>
          </w:tcPr>
          <w:p w14:paraId="123D299D" w14:textId="55BC28DF" w:rsidR="00234772" w:rsidRPr="009124E8" w:rsidRDefault="00234772" w:rsidP="00234772">
            <w:pPr>
              <w:pStyle w:val="BodyText"/>
              <w:jc w:val="center"/>
              <w:rPr>
                <w:rFonts w:ascii="Arial" w:hAnsi="Arial"/>
                <w:sz w:val="20"/>
              </w:rPr>
            </w:pPr>
            <w:r w:rsidRPr="009124E8">
              <w:rPr>
                <w:rFonts w:ascii="Arial" w:hAnsi="Arial"/>
                <w:sz w:val="20"/>
              </w:rPr>
              <w:t>64 HP</w:t>
            </w:r>
          </w:p>
        </w:tc>
        <w:tc>
          <w:tcPr>
            <w:tcW w:w="3033" w:type="dxa"/>
            <w:vAlign w:val="center"/>
          </w:tcPr>
          <w:p w14:paraId="03C9A479" w14:textId="72B98159" w:rsidR="00234772" w:rsidRPr="009124E8" w:rsidRDefault="00EB772E" w:rsidP="00234772">
            <w:pPr>
              <w:pStyle w:val="BodyText"/>
              <w:jc w:val="center"/>
              <w:rPr>
                <w:rFonts w:ascii="Arial" w:hAnsi="Arial"/>
                <w:sz w:val="20"/>
              </w:rPr>
            </w:pPr>
            <w:r w:rsidRPr="009124E8">
              <w:rPr>
                <w:rFonts w:ascii="Arial" w:hAnsi="Arial"/>
                <w:sz w:val="20"/>
              </w:rPr>
              <w:t>66</w:t>
            </w:r>
          </w:p>
        </w:tc>
      </w:tr>
      <w:tr w:rsidR="00234772" w:rsidRPr="009124E8" w14:paraId="05789134" w14:textId="69B7628A" w:rsidTr="00A4142F">
        <w:trPr>
          <w:trHeight w:val="255"/>
          <w:jc w:val="center"/>
        </w:trPr>
        <w:tc>
          <w:tcPr>
            <w:tcW w:w="2263" w:type="dxa"/>
            <w:vAlign w:val="center"/>
          </w:tcPr>
          <w:p w14:paraId="7AC5C34F" w14:textId="4E9AB65A" w:rsidR="00234772" w:rsidRPr="009124E8" w:rsidRDefault="00234772" w:rsidP="00234772">
            <w:pPr>
              <w:pStyle w:val="BodyText"/>
              <w:jc w:val="center"/>
              <w:rPr>
                <w:rFonts w:ascii="Arial" w:hAnsi="Arial"/>
                <w:sz w:val="20"/>
              </w:rPr>
            </w:pPr>
            <w:r w:rsidRPr="009124E8">
              <w:rPr>
                <w:rFonts w:ascii="Arial" w:hAnsi="Arial"/>
                <w:sz w:val="20"/>
              </w:rPr>
              <w:t>20 HP</w:t>
            </w:r>
          </w:p>
        </w:tc>
        <w:tc>
          <w:tcPr>
            <w:tcW w:w="3033" w:type="dxa"/>
            <w:vAlign w:val="center"/>
          </w:tcPr>
          <w:p w14:paraId="0FE2A8F6" w14:textId="69A44E3C" w:rsidR="00234772" w:rsidRPr="009124E8" w:rsidRDefault="008455D9" w:rsidP="00234772">
            <w:pPr>
              <w:pStyle w:val="BodyText"/>
              <w:jc w:val="center"/>
              <w:rPr>
                <w:rFonts w:ascii="Arial" w:hAnsi="Arial"/>
                <w:sz w:val="20"/>
              </w:rPr>
            </w:pPr>
            <w:r w:rsidRPr="009124E8">
              <w:rPr>
                <w:rFonts w:ascii="Arial" w:hAnsi="Arial"/>
                <w:sz w:val="20"/>
              </w:rPr>
              <w:t>63</w:t>
            </w:r>
          </w:p>
        </w:tc>
        <w:tc>
          <w:tcPr>
            <w:tcW w:w="2262" w:type="dxa"/>
            <w:vAlign w:val="center"/>
          </w:tcPr>
          <w:p w14:paraId="6C0F69A4" w14:textId="6DE13BA3" w:rsidR="00234772" w:rsidRPr="009124E8" w:rsidRDefault="00234772" w:rsidP="00234772">
            <w:pPr>
              <w:pStyle w:val="BodyText"/>
              <w:jc w:val="center"/>
              <w:rPr>
                <w:rFonts w:ascii="Arial" w:hAnsi="Arial"/>
                <w:sz w:val="20"/>
              </w:rPr>
            </w:pPr>
            <w:r w:rsidRPr="009124E8">
              <w:rPr>
                <w:rFonts w:ascii="Arial" w:hAnsi="Arial"/>
                <w:sz w:val="20"/>
              </w:rPr>
              <w:t>66 HP</w:t>
            </w:r>
          </w:p>
        </w:tc>
        <w:tc>
          <w:tcPr>
            <w:tcW w:w="3033" w:type="dxa"/>
            <w:vAlign w:val="center"/>
          </w:tcPr>
          <w:p w14:paraId="3B4C24E5" w14:textId="232EC262" w:rsidR="00234772" w:rsidRPr="009124E8" w:rsidRDefault="00EB772E" w:rsidP="00234772">
            <w:pPr>
              <w:pStyle w:val="BodyText"/>
              <w:jc w:val="center"/>
              <w:rPr>
                <w:rFonts w:ascii="Arial" w:hAnsi="Arial"/>
                <w:sz w:val="20"/>
              </w:rPr>
            </w:pPr>
            <w:r w:rsidRPr="009124E8">
              <w:rPr>
                <w:rFonts w:ascii="Arial" w:hAnsi="Arial"/>
                <w:sz w:val="20"/>
              </w:rPr>
              <w:t>67</w:t>
            </w:r>
          </w:p>
        </w:tc>
      </w:tr>
      <w:tr w:rsidR="00234772" w:rsidRPr="009124E8" w14:paraId="2C843CCA" w14:textId="73303A15" w:rsidTr="00A4142F">
        <w:trPr>
          <w:trHeight w:val="255"/>
          <w:jc w:val="center"/>
        </w:trPr>
        <w:tc>
          <w:tcPr>
            <w:tcW w:w="2263" w:type="dxa"/>
            <w:vAlign w:val="center"/>
          </w:tcPr>
          <w:p w14:paraId="0840FF5F" w14:textId="6C6BFD74" w:rsidR="00234772" w:rsidRPr="009124E8" w:rsidRDefault="00234772" w:rsidP="00234772">
            <w:pPr>
              <w:pStyle w:val="BodyText"/>
              <w:jc w:val="center"/>
              <w:rPr>
                <w:rFonts w:ascii="Arial" w:hAnsi="Arial"/>
                <w:sz w:val="20"/>
              </w:rPr>
            </w:pPr>
            <w:r w:rsidRPr="009124E8">
              <w:rPr>
                <w:rFonts w:ascii="Arial" w:hAnsi="Arial"/>
                <w:sz w:val="20"/>
              </w:rPr>
              <w:t>22 HP</w:t>
            </w:r>
          </w:p>
        </w:tc>
        <w:tc>
          <w:tcPr>
            <w:tcW w:w="3033" w:type="dxa"/>
            <w:vAlign w:val="center"/>
          </w:tcPr>
          <w:p w14:paraId="40919815" w14:textId="22E02904" w:rsidR="00234772" w:rsidRPr="009124E8" w:rsidRDefault="008455D9" w:rsidP="00234772">
            <w:pPr>
              <w:pStyle w:val="BodyText"/>
              <w:jc w:val="center"/>
              <w:rPr>
                <w:rFonts w:ascii="Arial" w:hAnsi="Arial"/>
                <w:sz w:val="20"/>
              </w:rPr>
            </w:pPr>
            <w:r w:rsidRPr="009124E8">
              <w:rPr>
                <w:rFonts w:ascii="Arial" w:hAnsi="Arial"/>
                <w:sz w:val="20"/>
              </w:rPr>
              <w:t>63</w:t>
            </w:r>
          </w:p>
        </w:tc>
        <w:tc>
          <w:tcPr>
            <w:tcW w:w="2262" w:type="dxa"/>
            <w:vAlign w:val="center"/>
          </w:tcPr>
          <w:p w14:paraId="1AD74744" w14:textId="17A059C3" w:rsidR="00234772" w:rsidRPr="009124E8" w:rsidRDefault="00234772" w:rsidP="00234772">
            <w:pPr>
              <w:pStyle w:val="BodyText"/>
              <w:jc w:val="center"/>
              <w:rPr>
                <w:rFonts w:ascii="Arial" w:hAnsi="Arial"/>
                <w:sz w:val="20"/>
              </w:rPr>
            </w:pPr>
            <w:r w:rsidRPr="009124E8">
              <w:rPr>
                <w:rFonts w:ascii="Arial" w:hAnsi="Arial"/>
                <w:sz w:val="20"/>
              </w:rPr>
              <w:t>68 HP</w:t>
            </w:r>
          </w:p>
        </w:tc>
        <w:tc>
          <w:tcPr>
            <w:tcW w:w="3033" w:type="dxa"/>
            <w:vAlign w:val="center"/>
          </w:tcPr>
          <w:p w14:paraId="1C31301E" w14:textId="6B17923B" w:rsidR="00234772" w:rsidRPr="009124E8" w:rsidRDefault="00EB772E" w:rsidP="00234772">
            <w:pPr>
              <w:pStyle w:val="BodyText"/>
              <w:jc w:val="center"/>
              <w:rPr>
                <w:rFonts w:ascii="Arial" w:hAnsi="Arial"/>
                <w:sz w:val="20"/>
              </w:rPr>
            </w:pPr>
            <w:r w:rsidRPr="009124E8">
              <w:rPr>
                <w:rFonts w:ascii="Arial" w:hAnsi="Arial"/>
                <w:sz w:val="20"/>
              </w:rPr>
              <w:t>67</w:t>
            </w:r>
          </w:p>
        </w:tc>
      </w:tr>
      <w:tr w:rsidR="00234772" w:rsidRPr="009124E8" w14:paraId="3FEFCA23" w14:textId="260FA560" w:rsidTr="00A4142F">
        <w:trPr>
          <w:trHeight w:val="255"/>
          <w:jc w:val="center"/>
        </w:trPr>
        <w:tc>
          <w:tcPr>
            <w:tcW w:w="2263" w:type="dxa"/>
            <w:vAlign w:val="center"/>
          </w:tcPr>
          <w:p w14:paraId="7CC3EC4C" w14:textId="220588FA" w:rsidR="00234772" w:rsidRPr="009124E8" w:rsidRDefault="00234772" w:rsidP="00234772">
            <w:pPr>
              <w:pStyle w:val="BodyText"/>
              <w:jc w:val="center"/>
              <w:rPr>
                <w:rFonts w:ascii="Arial" w:hAnsi="Arial"/>
                <w:sz w:val="20"/>
              </w:rPr>
            </w:pPr>
            <w:r w:rsidRPr="009124E8">
              <w:rPr>
                <w:rFonts w:ascii="Arial" w:hAnsi="Arial"/>
                <w:sz w:val="20"/>
              </w:rPr>
              <w:t>24 HP</w:t>
            </w:r>
          </w:p>
        </w:tc>
        <w:tc>
          <w:tcPr>
            <w:tcW w:w="3033" w:type="dxa"/>
            <w:vAlign w:val="center"/>
          </w:tcPr>
          <w:p w14:paraId="034D1A1F" w14:textId="63387F1A" w:rsidR="00234772" w:rsidRPr="009124E8" w:rsidRDefault="008455D9" w:rsidP="00234772">
            <w:pPr>
              <w:pStyle w:val="BodyText"/>
              <w:jc w:val="center"/>
              <w:rPr>
                <w:rFonts w:ascii="Arial" w:hAnsi="Arial"/>
                <w:sz w:val="20"/>
              </w:rPr>
            </w:pPr>
            <w:r w:rsidRPr="009124E8">
              <w:rPr>
                <w:rFonts w:ascii="Arial" w:hAnsi="Arial"/>
                <w:sz w:val="20"/>
              </w:rPr>
              <w:t>64</w:t>
            </w:r>
          </w:p>
        </w:tc>
        <w:tc>
          <w:tcPr>
            <w:tcW w:w="2262" w:type="dxa"/>
            <w:vAlign w:val="center"/>
          </w:tcPr>
          <w:p w14:paraId="558E53C9" w14:textId="085E0D72" w:rsidR="00234772" w:rsidRPr="009124E8" w:rsidRDefault="00234772" w:rsidP="00234772">
            <w:pPr>
              <w:pStyle w:val="BodyText"/>
              <w:jc w:val="center"/>
              <w:rPr>
                <w:rFonts w:ascii="Arial" w:hAnsi="Arial"/>
                <w:sz w:val="20"/>
              </w:rPr>
            </w:pPr>
            <w:r w:rsidRPr="009124E8">
              <w:rPr>
                <w:rFonts w:ascii="Arial" w:hAnsi="Arial"/>
                <w:sz w:val="20"/>
              </w:rPr>
              <w:t>70 HP</w:t>
            </w:r>
          </w:p>
        </w:tc>
        <w:tc>
          <w:tcPr>
            <w:tcW w:w="3033" w:type="dxa"/>
            <w:vAlign w:val="center"/>
          </w:tcPr>
          <w:p w14:paraId="41480960" w14:textId="1A585B3E" w:rsidR="00234772" w:rsidRPr="009124E8" w:rsidRDefault="00EB772E" w:rsidP="00234772">
            <w:pPr>
              <w:pStyle w:val="BodyText"/>
              <w:jc w:val="center"/>
              <w:rPr>
                <w:rFonts w:ascii="Arial" w:hAnsi="Arial"/>
                <w:sz w:val="20"/>
              </w:rPr>
            </w:pPr>
            <w:r w:rsidRPr="009124E8">
              <w:rPr>
                <w:rFonts w:ascii="Arial" w:hAnsi="Arial"/>
                <w:sz w:val="20"/>
              </w:rPr>
              <w:t>67</w:t>
            </w:r>
          </w:p>
        </w:tc>
      </w:tr>
      <w:tr w:rsidR="00234772" w:rsidRPr="009124E8" w14:paraId="2C73A53E" w14:textId="039C75E1" w:rsidTr="00A4142F">
        <w:trPr>
          <w:trHeight w:val="255"/>
          <w:jc w:val="center"/>
        </w:trPr>
        <w:tc>
          <w:tcPr>
            <w:tcW w:w="2263" w:type="dxa"/>
            <w:vAlign w:val="center"/>
          </w:tcPr>
          <w:p w14:paraId="2C98FE53" w14:textId="5DA4B85F" w:rsidR="00234772" w:rsidRPr="009124E8" w:rsidRDefault="00234772" w:rsidP="00234772">
            <w:pPr>
              <w:pStyle w:val="BodyText"/>
              <w:jc w:val="center"/>
              <w:rPr>
                <w:rFonts w:ascii="Arial" w:hAnsi="Arial"/>
                <w:sz w:val="20"/>
              </w:rPr>
            </w:pPr>
            <w:r w:rsidRPr="009124E8">
              <w:rPr>
                <w:rFonts w:ascii="Arial" w:hAnsi="Arial"/>
                <w:sz w:val="20"/>
              </w:rPr>
              <w:t>26 HP</w:t>
            </w:r>
          </w:p>
        </w:tc>
        <w:tc>
          <w:tcPr>
            <w:tcW w:w="3033" w:type="dxa"/>
            <w:vAlign w:val="center"/>
          </w:tcPr>
          <w:p w14:paraId="0461868E" w14:textId="4B15F726" w:rsidR="00234772" w:rsidRPr="009124E8" w:rsidRDefault="008455D9" w:rsidP="00234772">
            <w:pPr>
              <w:pStyle w:val="BodyText"/>
              <w:jc w:val="center"/>
              <w:rPr>
                <w:rFonts w:ascii="Arial" w:hAnsi="Arial"/>
                <w:sz w:val="20"/>
              </w:rPr>
            </w:pPr>
            <w:r w:rsidRPr="009124E8">
              <w:rPr>
                <w:rFonts w:ascii="Arial" w:hAnsi="Arial"/>
                <w:sz w:val="20"/>
              </w:rPr>
              <w:t>64</w:t>
            </w:r>
          </w:p>
        </w:tc>
        <w:tc>
          <w:tcPr>
            <w:tcW w:w="2262" w:type="dxa"/>
            <w:vAlign w:val="center"/>
          </w:tcPr>
          <w:p w14:paraId="07E7E95D" w14:textId="15D9D13A" w:rsidR="00234772" w:rsidRPr="009124E8" w:rsidRDefault="00234772" w:rsidP="00234772">
            <w:pPr>
              <w:pStyle w:val="BodyText"/>
              <w:jc w:val="center"/>
              <w:rPr>
                <w:rFonts w:ascii="Arial" w:hAnsi="Arial"/>
                <w:sz w:val="20"/>
              </w:rPr>
            </w:pPr>
            <w:r w:rsidRPr="009124E8">
              <w:rPr>
                <w:rFonts w:ascii="Arial" w:hAnsi="Arial"/>
                <w:sz w:val="20"/>
              </w:rPr>
              <w:t>72 HP</w:t>
            </w:r>
          </w:p>
        </w:tc>
        <w:tc>
          <w:tcPr>
            <w:tcW w:w="3033" w:type="dxa"/>
            <w:vAlign w:val="center"/>
          </w:tcPr>
          <w:p w14:paraId="2462EF96" w14:textId="198267A9" w:rsidR="00234772" w:rsidRPr="009124E8" w:rsidRDefault="00EB772E" w:rsidP="00234772">
            <w:pPr>
              <w:pStyle w:val="BodyText"/>
              <w:jc w:val="center"/>
              <w:rPr>
                <w:rFonts w:ascii="Arial" w:hAnsi="Arial"/>
                <w:sz w:val="20"/>
              </w:rPr>
            </w:pPr>
            <w:r w:rsidRPr="009124E8">
              <w:rPr>
                <w:rFonts w:ascii="Arial" w:hAnsi="Arial"/>
                <w:sz w:val="20"/>
              </w:rPr>
              <w:t>67</w:t>
            </w:r>
          </w:p>
        </w:tc>
      </w:tr>
      <w:tr w:rsidR="00234772" w:rsidRPr="009124E8" w14:paraId="70132863" w14:textId="028E25D6" w:rsidTr="00A4142F">
        <w:trPr>
          <w:trHeight w:val="255"/>
          <w:jc w:val="center"/>
        </w:trPr>
        <w:tc>
          <w:tcPr>
            <w:tcW w:w="2263" w:type="dxa"/>
            <w:vAlign w:val="center"/>
          </w:tcPr>
          <w:p w14:paraId="4E5D9EE2" w14:textId="2747190C" w:rsidR="00234772" w:rsidRPr="009124E8" w:rsidRDefault="00234772" w:rsidP="00234772">
            <w:pPr>
              <w:pStyle w:val="BodyText"/>
              <w:jc w:val="center"/>
              <w:rPr>
                <w:rFonts w:ascii="Arial" w:hAnsi="Arial"/>
                <w:sz w:val="20"/>
              </w:rPr>
            </w:pPr>
            <w:r w:rsidRPr="009124E8">
              <w:rPr>
                <w:rFonts w:ascii="Arial" w:hAnsi="Arial"/>
                <w:sz w:val="20"/>
              </w:rPr>
              <w:t>28 HP</w:t>
            </w:r>
          </w:p>
        </w:tc>
        <w:tc>
          <w:tcPr>
            <w:tcW w:w="3033" w:type="dxa"/>
            <w:vAlign w:val="center"/>
          </w:tcPr>
          <w:p w14:paraId="78A51492" w14:textId="24F5E6F0" w:rsidR="00234772" w:rsidRPr="009124E8" w:rsidRDefault="008455D9" w:rsidP="00234772">
            <w:pPr>
              <w:pStyle w:val="BodyText"/>
              <w:jc w:val="center"/>
              <w:rPr>
                <w:rFonts w:ascii="Arial" w:hAnsi="Arial"/>
                <w:sz w:val="20"/>
              </w:rPr>
            </w:pPr>
            <w:r w:rsidRPr="009124E8">
              <w:rPr>
                <w:rFonts w:ascii="Arial" w:hAnsi="Arial"/>
                <w:sz w:val="20"/>
              </w:rPr>
              <w:t>64</w:t>
            </w:r>
          </w:p>
        </w:tc>
        <w:tc>
          <w:tcPr>
            <w:tcW w:w="2262" w:type="dxa"/>
            <w:vAlign w:val="center"/>
          </w:tcPr>
          <w:p w14:paraId="2CCE8FF8" w14:textId="05B7F209" w:rsidR="00234772" w:rsidRPr="009124E8" w:rsidRDefault="00234772" w:rsidP="00234772">
            <w:pPr>
              <w:pStyle w:val="BodyText"/>
              <w:jc w:val="center"/>
              <w:rPr>
                <w:rFonts w:ascii="Arial" w:hAnsi="Arial"/>
                <w:sz w:val="20"/>
              </w:rPr>
            </w:pPr>
            <w:r w:rsidRPr="009124E8">
              <w:rPr>
                <w:rFonts w:ascii="Arial" w:hAnsi="Arial"/>
                <w:sz w:val="20"/>
              </w:rPr>
              <w:t>74 HP</w:t>
            </w:r>
          </w:p>
        </w:tc>
        <w:tc>
          <w:tcPr>
            <w:tcW w:w="3033" w:type="dxa"/>
            <w:vAlign w:val="center"/>
          </w:tcPr>
          <w:p w14:paraId="224E3C24" w14:textId="0D17D7E0"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041B3A52" w14:textId="2E65E9CD" w:rsidTr="00A4142F">
        <w:trPr>
          <w:trHeight w:val="255"/>
          <w:jc w:val="center"/>
        </w:trPr>
        <w:tc>
          <w:tcPr>
            <w:tcW w:w="2263" w:type="dxa"/>
            <w:vAlign w:val="center"/>
          </w:tcPr>
          <w:p w14:paraId="27FE74F0" w14:textId="3FB09F58" w:rsidR="00234772" w:rsidRPr="009124E8" w:rsidRDefault="00234772" w:rsidP="00234772">
            <w:pPr>
              <w:pStyle w:val="BodyText"/>
              <w:jc w:val="center"/>
              <w:rPr>
                <w:rFonts w:ascii="Arial" w:hAnsi="Arial"/>
                <w:sz w:val="20"/>
              </w:rPr>
            </w:pPr>
            <w:r w:rsidRPr="009124E8">
              <w:rPr>
                <w:rFonts w:ascii="Arial" w:hAnsi="Arial"/>
                <w:sz w:val="20"/>
              </w:rPr>
              <w:t>30 HP</w:t>
            </w:r>
          </w:p>
        </w:tc>
        <w:tc>
          <w:tcPr>
            <w:tcW w:w="3033" w:type="dxa"/>
            <w:vAlign w:val="center"/>
          </w:tcPr>
          <w:p w14:paraId="67D8D2C8" w14:textId="5F3D3FF0" w:rsidR="00234772" w:rsidRPr="009124E8" w:rsidRDefault="008455D9" w:rsidP="00234772">
            <w:pPr>
              <w:pStyle w:val="BodyText"/>
              <w:jc w:val="center"/>
              <w:rPr>
                <w:rFonts w:ascii="Arial" w:hAnsi="Arial"/>
                <w:sz w:val="20"/>
              </w:rPr>
            </w:pPr>
            <w:r w:rsidRPr="009124E8">
              <w:rPr>
                <w:rFonts w:ascii="Arial" w:hAnsi="Arial"/>
                <w:sz w:val="20"/>
              </w:rPr>
              <w:t>64</w:t>
            </w:r>
          </w:p>
        </w:tc>
        <w:tc>
          <w:tcPr>
            <w:tcW w:w="2262" w:type="dxa"/>
            <w:vAlign w:val="center"/>
          </w:tcPr>
          <w:p w14:paraId="43C08C56" w14:textId="5CBE5F18" w:rsidR="00234772" w:rsidRPr="009124E8" w:rsidRDefault="00234772" w:rsidP="00234772">
            <w:pPr>
              <w:pStyle w:val="BodyText"/>
              <w:jc w:val="center"/>
              <w:rPr>
                <w:rFonts w:ascii="Arial" w:hAnsi="Arial"/>
                <w:sz w:val="20"/>
              </w:rPr>
            </w:pPr>
            <w:r w:rsidRPr="009124E8">
              <w:rPr>
                <w:rFonts w:ascii="Arial" w:hAnsi="Arial"/>
                <w:sz w:val="20"/>
              </w:rPr>
              <w:t>76 HP</w:t>
            </w:r>
          </w:p>
        </w:tc>
        <w:tc>
          <w:tcPr>
            <w:tcW w:w="3033" w:type="dxa"/>
            <w:vAlign w:val="center"/>
          </w:tcPr>
          <w:p w14:paraId="16C73B36" w14:textId="25F9A3AD"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4A97BC27" w14:textId="74374302" w:rsidTr="00A4142F">
        <w:trPr>
          <w:trHeight w:val="255"/>
          <w:jc w:val="center"/>
        </w:trPr>
        <w:tc>
          <w:tcPr>
            <w:tcW w:w="2263" w:type="dxa"/>
            <w:vAlign w:val="center"/>
          </w:tcPr>
          <w:p w14:paraId="0CB71BFC" w14:textId="0E020A6B" w:rsidR="00234772" w:rsidRPr="009124E8" w:rsidRDefault="00234772" w:rsidP="00234772">
            <w:pPr>
              <w:pStyle w:val="BodyText"/>
              <w:jc w:val="center"/>
              <w:rPr>
                <w:rFonts w:ascii="Arial" w:hAnsi="Arial"/>
                <w:sz w:val="20"/>
              </w:rPr>
            </w:pPr>
            <w:r w:rsidRPr="009124E8">
              <w:rPr>
                <w:rFonts w:ascii="Arial" w:hAnsi="Arial"/>
                <w:sz w:val="20"/>
              </w:rPr>
              <w:t>32 HP</w:t>
            </w:r>
          </w:p>
        </w:tc>
        <w:tc>
          <w:tcPr>
            <w:tcW w:w="3033" w:type="dxa"/>
            <w:vAlign w:val="center"/>
          </w:tcPr>
          <w:p w14:paraId="67B94BA4" w14:textId="3AEA9C65" w:rsidR="00234772" w:rsidRPr="009124E8" w:rsidRDefault="008455D9" w:rsidP="00234772">
            <w:pPr>
              <w:pStyle w:val="BodyText"/>
              <w:jc w:val="center"/>
              <w:rPr>
                <w:rFonts w:ascii="Arial" w:hAnsi="Arial"/>
                <w:sz w:val="20"/>
              </w:rPr>
            </w:pPr>
            <w:r w:rsidRPr="009124E8">
              <w:rPr>
                <w:rFonts w:ascii="Arial" w:hAnsi="Arial"/>
                <w:sz w:val="20"/>
              </w:rPr>
              <w:t>64</w:t>
            </w:r>
          </w:p>
        </w:tc>
        <w:tc>
          <w:tcPr>
            <w:tcW w:w="2262" w:type="dxa"/>
            <w:vAlign w:val="center"/>
          </w:tcPr>
          <w:p w14:paraId="15549189" w14:textId="216F2BEE" w:rsidR="00234772" w:rsidRPr="009124E8" w:rsidRDefault="00234772" w:rsidP="00234772">
            <w:pPr>
              <w:pStyle w:val="BodyText"/>
              <w:jc w:val="center"/>
              <w:rPr>
                <w:rFonts w:ascii="Arial" w:hAnsi="Arial"/>
                <w:sz w:val="20"/>
              </w:rPr>
            </w:pPr>
            <w:r w:rsidRPr="009124E8">
              <w:rPr>
                <w:rFonts w:ascii="Arial" w:hAnsi="Arial"/>
                <w:sz w:val="20"/>
              </w:rPr>
              <w:t>78 HP</w:t>
            </w:r>
          </w:p>
        </w:tc>
        <w:tc>
          <w:tcPr>
            <w:tcW w:w="3033" w:type="dxa"/>
            <w:vAlign w:val="center"/>
          </w:tcPr>
          <w:p w14:paraId="07128D01" w14:textId="7280B70F"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4EB66ACB" w14:textId="6DB81AC7" w:rsidTr="00A4142F">
        <w:trPr>
          <w:trHeight w:val="255"/>
          <w:jc w:val="center"/>
        </w:trPr>
        <w:tc>
          <w:tcPr>
            <w:tcW w:w="2263" w:type="dxa"/>
            <w:vAlign w:val="center"/>
          </w:tcPr>
          <w:p w14:paraId="334FFD6A" w14:textId="3B5A4237" w:rsidR="00234772" w:rsidRPr="009124E8" w:rsidRDefault="00234772" w:rsidP="00234772">
            <w:pPr>
              <w:pStyle w:val="BodyText"/>
              <w:jc w:val="center"/>
              <w:rPr>
                <w:rFonts w:ascii="Arial" w:hAnsi="Arial"/>
                <w:sz w:val="20"/>
              </w:rPr>
            </w:pPr>
            <w:r w:rsidRPr="009124E8">
              <w:rPr>
                <w:rFonts w:ascii="Arial" w:hAnsi="Arial"/>
                <w:sz w:val="20"/>
              </w:rPr>
              <w:t>34 HP</w:t>
            </w:r>
          </w:p>
        </w:tc>
        <w:tc>
          <w:tcPr>
            <w:tcW w:w="3033" w:type="dxa"/>
            <w:vAlign w:val="center"/>
          </w:tcPr>
          <w:p w14:paraId="1EB98880" w14:textId="77F750DC" w:rsidR="00234772" w:rsidRPr="009124E8" w:rsidRDefault="008455D9" w:rsidP="00234772">
            <w:pPr>
              <w:pStyle w:val="BodyText"/>
              <w:jc w:val="center"/>
              <w:rPr>
                <w:rFonts w:ascii="Arial" w:hAnsi="Arial"/>
                <w:sz w:val="20"/>
              </w:rPr>
            </w:pPr>
            <w:r w:rsidRPr="009124E8">
              <w:rPr>
                <w:rFonts w:ascii="Arial" w:hAnsi="Arial"/>
                <w:sz w:val="20"/>
              </w:rPr>
              <w:t>65</w:t>
            </w:r>
          </w:p>
        </w:tc>
        <w:tc>
          <w:tcPr>
            <w:tcW w:w="2262" w:type="dxa"/>
            <w:vAlign w:val="center"/>
          </w:tcPr>
          <w:p w14:paraId="40F07AFC" w14:textId="1632DFD7" w:rsidR="00234772" w:rsidRPr="009124E8" w:rsidRDefault="00234772" w:rsidP="00234772">
            <w:pPr>
              <w:pStyle w:val="BodyText"/>
              <w:jc w:val="center"/>
              <w:rPr>
                <w:rFonts w:ascii="Arial" w:hAnsi="Arial"/>
                <w:sz w:val="20"/>
              </w:rPr>
            </w:pPr>
            <w:r w:rsidRPr="009124E8">
              <w:rPr>
                <w:rFonts w:ascii="Arial" w:hAnsi="Arial"/>
                <w:sz w:val="20"/>
              </w:rPr>
              <w:t>80 HP</w:t>
            </w:r>
          </w:p>
        </w:tc>
        <w:tc>
          <w:tcPr>
            <w:tcW w:w="3033" w:type="dxa"/>
            <w:vAlign w:val="center"/>
          </w:tcPr>
          <w:p w14:paraId="4AE84612" w14:textId="280C833F"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5813B986" w14:textId="4BD4EB18" w:rsidTr="00A4142F">
        <w:trPr>
          <w:trHeight w:val="255"/>
          <w:jc w:val="center"/>
        </w:trPr>
        <w:tc>
          <w:tcPr>
            <w:tcW w:w="2263" w:type="dxa"/>
            <w:vAlign w:val="center"/>
          </w:tcPr>
          <w:p w14:paraId="773714D6" w14:textId="1F37A925" w:rsidR="00234772" w:rsidRPr="009124E8" w:rsidRDefault="00234772" w:rsidP="00234772">
            <w:pPr>
              <w:pStyle w:val="BodyText"/>
              <w:jc w:val="center"/>
              <w:rPr>
                <w:rFonts w:ascii="Arial" w:hAnsi="Arial"/>
                <w:sz w:val="20"/>
              </w:rPr>
            </w:pPr>
            <w:r w:rsidRPr="009124E8">
              <w:rPr>
                <w:rFonts w:ascii="Arial" w:hAnsi="Arial"/>
                <w:sz w:val="20"/>
              </w:rPr>
              <w:t>36 HP</w:t>
            </w:r>
          </w:p>
        </w:tc>
        <w:tc>
          <w:tcPr>
            <w:tcW w:w="3033" w:type="dxa"/>
            <w:vAlign w:val="center"/>
          </w:tcPr>
          <w:p w14:paraId="172741CB" w14:textId="41F58646" w:rsidR="00234772" w:rsidRPr="009124E8" w:rsidRDefault="008455D9" w:rsidP="00234772">
            <w:pPr>
              <w:pStyle w:val="BodyText"/>
              <w:jc w:val="center"/>
              <w:rPr>
                <w:rFonts w:ascii="Arial" w:hAnsi="Arial"/>
                <w:sz w:val="20"/>
              </w:rPr>
            </w:pPr>
            <w:r w:rsidRPr="009124E8">
              <w:rPr>
                <w:rFonts w:ascii="Arial" w:hAnsi="Arial"/>
                <w:sz w:val="20"/>
              </w:rPr>
              <w:t>65</w:t>
            </w:r>
          </w:p>
        </w:tc>
        <w:tc>
          <w:tcPr>
            <w:tcW w:w="2262" w:type="dxa"/>
            <w:vAlign w:val="center"/>
          </w:tcPr>
          <w:p w14:paraId="0A8F3315" w14:textId="029A1F6D" w:rsidR="00234772" w:rsidRPr="009124E8" w:rsidRDefault="00234772" w:rsidP="00234772">
            <w:pPr>
              <w:pStyle w:val="BodyText"/>
              <w:jc w:val="center"/>
              <w:rPr>
                <w:rFonts w:ascii="Arial" w:hAnsi="Arial"/>
                <w:sz w:val="20"/>
              </w:rPr>
            </w:pPr>
            <w:r w:rsidRPr="009124E8">
              <w:rPr>
                <w:rFonts w:ascii="Arial" w:hAnsi="Arial"/>
                <w:sz w:val="20"/>
              </w:rPr>
              <w:t>82 HP</w:t>
            </w:r>
          </w:p>
        </w:tc>
        <w:tc>
          <w:tcPr>
            <w:tcW w:w="3033" w:type="dxa"/>
            <w:vAlign w:val="center"/>
          </w:tcPr>
          <w:p w14:paraId="424BC74B" w14:textId="2B999BD3"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360514FF" w14:textId="70295E56" w:rsidTr="00A4142F">
        <w:trPr>
          <w:trHeight w:val="255"/>
          <w:jc w:val="center"/>
        </w:trPr>
        <w:tc>
          <w:tcPr>
            <w:tcW w:w="2263" w:type="dxa"/>
            <w:vAlign w:val="center"/>
          </w:tcPr>
          <w:p w14:paraId="6304EB8C" w14:textId="656D6FF3" w:rsidR="00234772" w:rsidRPr="009124E8" w:rsidRDefault="00234772" w:rsidP="00234772">
            <w:pPr>
              <w:pStyle w:val="BodyText"/>
              <w:jc w:val="center"/>
              <w:rPr>
                <w:rFonts w:ascii="Arial" w:hAnsi="Arial"/>
                <w:sz w:val="20"/>
              </w:rPr>
            </w:pPr>
            <w:r w:rsidRPr="009124E8">
              <w:rPr>
                <w:rFonts w:ascii="Arial" w:hAnsi="Arial"/>
                <w:sz w:val="20"/>
              </w:rPr>
              <w:t>38 HP</w:t>
            </w:r>
          </w:p>
        </w:tc>
        <w:tc>
          <w:tcPr>
            <w:tcW w:w="3033" w:type="dxa"/>
            <w:vAlign w:val="center"/>
          </w:tcPr>
          <w:p w14:paraId="4ECD5364" w14:textId="73608084" w:rsidR="00234772" w:rsidRPr="009124E8" w:rsidRDefault="008455D9" w:rsidP="00234772">
            <w:pPr>
              <w:pStyle w:val="BodyText"/>
              <w:jc w:val="center"/>
              <w:rPr>
                <w:rFonts w:ascii="Arial" w:hAnsi="Arial"/>
                <w:sz w:val="20"/>
              </w:rPr>
            </w:pPr>
            <w:r w:rsidRPr="009124E8">
              <w:rPr>
                <w:rFonts w:ascii="Arial" w:hAnsi="Arial"/>
                <w:sz w:val="20"/>
              </w:rPr>
              <w:t>65</w:t>
            </w:r>
          </w:p>
        </w:tc>
        <w:tc>
          <w:tcPr>
            <w:tcW w:w="2262" w:type="dxa"/>
            <w:vAlign w:val="center"/>
          </w:tcPr>
          <w:p w14:paraId="5BCB0A36" w14:textId="38D186D6" w:rsidR="00234772" w:rsidRPr="009124E8" w:rsidRDefault="00234772" w:rsidP="00234772">
            <w:pPr>
              <w:pStyle w:val="BodyText"/>
              <w:jc w:val="center"/>
              <w:rPr>
                <w:rFonts w:ascii="Arial" w:hAnsi="Arial"/>
                <w:sz w:val="20"/>
              </w:rPr>
            </w:pPr>
            <w:r w:rsidRPr="009124E8">
              <w:rPr>
                <w:rFonts w:ascii="Arial" w:hAnsi="Arial"/>
                <w:sz w:val="20"/>
              </w:rPr>
              <w:t>84 HP</w:t>
            </w:r>
          </w:p>
        </w:tc>
        <w:tc>
          <w:tcPr>
            <w:tcW w:w="3033" w:type="dxa"/>
            <w:vAlign w:val="center"/>
          </w:tcPr>
          <w:p w14:paraId="7E14FE20" w14:textId="57EB25F2"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4C5F2F59" w14:textId="06661F9E" w:rsidTr="00A4142F">
        <w:trPr>
          <w:trHeight w:val="255"/>
          <w:jc w:val="center"/>
        </w:trPr>
        <w:tc>
          <w:tcPr>
            <w:tcW w:w="2263" w:type="dxa"/>
            <w:vAlign w:val="center"/>
          </w:tcPr>
          <w:p w14:paraId="6188FB15" w14:textId="7E6E297E" w:rsidR="00234772" w:rsidRPr="009124E8" w:rsidRDefault="00234772" w:rsidP="00234772">
            <w:pPr>
              <w:pStyle w:val="BodyText"/>
              <w:jc w:val="center"/>
              <w:rPr>
                <w:rFonts w:ascii="Arial" w:hAnsi="Arial"/>
                <w:sz w:val="20"/>
              </w:rPr>
            </w:pPr>
            <w:r w:rsidRPr="009124E8">
              <w:rPr>
                <w:rFonts w:ascii="Arial" w:hAnsi="Arial"/>
                <w:sz w:val="20"/>
              </w:rPr>
              <w:t>40 HP</w:t>
            </w:r>
          </w:p>
        </w:tc>
        <w:tc>
          <w:tcPr>
            <w:tcW w:w="3033" w:type="dxa"/>
            <w:vAlign w:val="center"/>
          </w:tcPr>
          <w:p w14:paraId="5F153A01" w14:textId="292C6C91" w:rsidR="00234772" w:rsidRPr="009124E8" w:rsidRDefault="008455D9" w:rsidP="00234772">
            <w:pPr>
              <w:pStyle w:val="BodyText"/>
              <w:jc w:val="center"/>
              <w:rPr>
                <w:rFonts w:ascii="Arial" w:hAnsi="Arial"/>
                <w:sz w:val="20"/>
              </w:rPr>
            </w:pPr>
            <w:r w:rsidRPr="009124E8">
              <w:rPr>
                <w:rFonts w:ascii="Arial" w:hAnsi="Arial"/>
                <w:sz w:val="20"/>
              </w:rPr>
              <w:t>65</w:t>
            </w:r>
          </w:p>
        </w:tc>
        <w:tc>
          <w:tcPr>
            <w:tcW w:w="2262" w:type="dxa"/>
            <w:vAlign w:val="center"/>
          </w:tcPr>
          <w:p w14:paraId="7C32E256" w14:textId="6AA747BB" w:rsidR="00234772" w:rsidRPr="009124E8" w:rsidRDefault="00234772" w:rsidP="00234772">
            <w:pPr>
              <w:pStyle w:val="BodyText"/>
              <w:jc w:val="center"/>
              <w:rPr>
                <w:rFonts w:ascii="Arial" w:hAnsi="Arial"/>
                <w:sz w:val="20"/>
              </w:rPr>
            </w:pPr>
            <w:r w:rsidRPr="009124E8">
              <w:rPr>
                <w:rFonts w:ascii="Arial" w:hAnsi="Arial"/>
                <w:sz w:val="20"/>
              </w:rPr>
              <w:t>86 HP</w:t>
            </w:r>
          </w:p>
        </w:tc>
        <w:tc>
          <w:tcPr>
            <w:tcW w:w="3033" w:type="dxa"/>
            <w:vAlign w:val="center"/>
          </w:tcPr>
          <w:p w14:paraId="16D7ABF8" w14:textId="03741176"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72D3B267" w14:textId="6AED0C14" w:rsidTr="00A4142F">
        <w:trPr>
          <w:trHeight w:val="255"/>
          <w:jc w:val="center"/>
        </w:trPr>
        <w:tc>
          <w:tcPr>
            <w:tcW w:w="2263" w:type="dxa"/>
            <w:vAlign w:val="center"/>
          </w:tcPr>
          <w:p w14:paraId="0FF47725" w14:textId="43A92FD2" w:rsidR="00234772" w:rsidRPr="009124E8" w:rsidRDefault="00234772" w:rsidP="00234772">
            <w:pPr>
              <w:pStyle w:val="BodyText"/>
              <w:jc w:val="center"/>
              <w:rPr>
                <w:rFonts w:ascii="Arial" w:hAnsi="Arial"/>
                <w:sz w:val="20"/>
              </w:rPr>
            </w:pPr>
            <w:r w:rsidRPr="009124E8">
              <w:rPr>
                <w:rFonts w:ascii="Arial" w:hAnsi="Arial"/>
                <w:sz w:val="20"/>
              </w:rPr>
              <w:t>42 HP</w:t>
            </w:r>
          </w:p>
        </w:tc>
        <w:tc>
          <w:tcPr>
            <w:tcW w:w="3033" w:type="dxa"/>
            <w:vAlign w:val="center"/>
          </w:tcPr>
          <w:p w14:paraId="308B80A9" w14:textId="4A6ADEF7" w:rsidR="00234772" w:rsidRPr="009124E8" w:rsidRDefault="008455D9" w:rsidP="00234772">
            <w:pPr>
              <w:pStyle w:val="BodyText"/>
              <w:jc w:val="center"/>
              <w:rPr>
                <w:rFonts w:ascii="Arial" w:hAnsi="Arial"/>
                <w:sz w:val="20"/>
              </w:rPr>
            </w:pPr>
            <w:r w:rsidRPr="009124E8">
              <w:rPr>
                <w:rFonts w:ascii="Arial" w:hAnsi="Arial"/>
                <w:sz w:val="20"/>
              </w:rPr>
              <w:t>66</w:t>
            </w:r>
          </w:p>
        </w:tc>
        <w:tc>
          <w:tcPr>
            <w:tcW w:w="2262" w:type="dxa"/>
            <w:vAlign w:val="center"/>
          </w:tcPr>
          <w:p w14:paraId="7DC2B30F" w14:textId="44124F3C" w:rsidR="00234772" w:rsidRPr="009124E8" w:rsidRDefault="00234772" w:rsidP="00234772">
            <w:pPr>
              <w:pStyle w:val="BodyText"/>
              <w:jc w:val="center"/>
              <w:rPr>
                <w:rFonts w:ascii="Arial" w:hAnsi="Arial"/>
                <w:sz w:val="20"/>
              </w:rPr>
            </w:pPr>
            <w:r w:rsidRPr="009124E8">
              <w:rPr>
                <w:rFonts w:ascii="Arial" w:hAnsi="Arial"/>
                <w:sz w:val="20"/>
              </w:rPr>
              <w:t>88 HP</w:t>
            </w:r>
          </w:p>
        </w:tc>
        <w:tc>
          <w:tcPr>
            <w:tcW w:w="3033" w:type="dxa"/>
            <w:vAlign w:val="center"/>
          </w:tcPr>
          <w:p w14:paraId="22F543F1" w14:textId="0DAE7106"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359ADFDA" w14:textId="363C44F3" w:rsidTr="00A4142F">
        <w:trPr>
          <w:trHeight w:val="255"/>
          <w:jc w:val="center"/>
        </w:trPr>
        <w:tc>
          <w:tcPr>
            <w:tcW w:w="2263" w:type="dxa"/>
            <w:vAlign w:val="center"/>
          </w:tcPr>
          <w:p w14:paraId="141F7294" w14:textId="224ABBBE" w:rsidR="00234772" w:rsidRPr="009124E8" w:rsidRDefault="00234772" w:rsidP="00234772">
            <w:pPr>
              <w:pStyle w:val="BodyText"/>
              <w:jc w:val="center"/>
              <w:rPr>
                <w:rFonts w:ascii="Arial" w:hAnsi="Arial"/>
                <w:sz w:val="20"/>
              </w:rPr>
            </w:pPr>
            <w:r w:rsidRPr="009124E8">
              <w:rPr>
                <w:rFonts w:ascii="Arial" w:hAnsi="Arial"/>
                <w:sz w:val="20"/>
              </w:rPr>
              <w:t>44 HP</w:t>
            </w:r>
          </w:p>
        </w:tc>
        <w:tc>
          <w:tcPr>
            <w:tcW w:w="3033" w:type="dxa"/>
            <w:vAlign w:val="center"/>
          </w:tcPr>
          <w:p w14:paraId="157B488C" w14:textId="20DA737A" w:rsidR="00234772" w:rsidRPr="009124E8" w:rsidRDefault="00EB772E" w:rsidP="00234772">
            <w:pPr>
              <w:pStyle w:val="BodyText"/>
              <w:jc w:val="center"/>
              <w:rPr>
                <w:rFonts w:ascii="Arial" w:hAnsi="Arial"/>
                <w:sz w:val="20"/>
              </w:rPr>
            </w:pPr>
            <w:r w:rsidRPr="009124E8">
              <w:rPr>
                <w:rFonts w:ascii="Arial" w:hAnsi="Arial"/>
                <w:sz w:val="20"/>
              </w:rPr>
              <w:t>66</w:t>
            </w:r>
          </w:p>
        </w:tc>
        <w:tc>
          <w:tcPr>
            <w:tcW w:w="2262" w:type="dxa"/>
            <w:vAlign w:val="center"/>
          </w:tcPr>
          <w:p w14:paraId="38F30A50" w14:textId="169D6D4E" w:rsidR="00234772" w:rsidRPr="009124E8" w:rsidRDefault="00234772" w:rsidP="00234772">
            <w:pPr>
              <w:pStyle w:val="BodyText"/>
              <w:jc w:val="center"/>
              <w:rPr>
                <w:rFonts w:ascii="Arial" w:hAnsi="Arial"/>
                <w:sz w:val="20"/>
              </w:rPr>
            </w:pPr>
            <w:r w:rsidRPr="009124E8">
              <w:rPr>
                <w:rFonts w:ascii="Arial" w:hAnsi="Arial"/>
                <w:sz w:val="20"/>
              </w:rPr>
              <w:t>90 HP</w:t>
            </w:r>
          </w:p>
        </w:tc>
        <w:tc>
          <w:tcPr>
            <w:tcW w:w="3033" w:type="dxa"/>
            <w:vAlign w:val="center"/>
          </w:tcPr>
          <w:p w14:paraId="412DF44C" w14:textId="4A138DFF"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08C2D543" w14:textId="1B01CF2B" w:rsidTr="00A4142F">
        <w:trPr>
          <w:trHeight w:val="255"/>
          <w:jc w:val="center"/>
        </w:trPr>
        <w:tc>
          <w:tcPr>
            <w:tcW w:w="2263" w:type="dxa"/>
            <w:vAlign w:val="center"/>
          </w:tcPr>
          <w:p w14:paraId="3B868ABA" w14:textId="7152A80C" w:rsidR="00234772" w:rsidRPr="009124E8" w:rsidRDefault="00234772" w:rsidP="00234772">
            <w:pPr>
              <w:pStyle w:val="BodyText"/>
              <w:jc w:val="center"/>
              <w:rPr>
                <w:rFonts w:ascii="Arial" w:hAnsi="Arial"/>
                <w:sz w:val="20"/>
              </w:rPr>
            </w:pPr>
            <w:r w:rsidRPr="009124E8">
              <w:rPr>
                <w:rFonts w:ascii="Arial" w:hAnsi="Arial"/>
                <w:sz w:val="20"/>
              </w:rPr>
              <w:t>46 HP</w:t>
            </w:r>
          </w:p>
        </w:tc>
        <w:tc>
          <w:tcPr>
            <w:tcW w:w="3033" w:type="dxa"/>
            <w:vAlign w:val="center"/>
          </w:tcPr>
          <w:p w14:paraId="3384CD40" w14:textId="72302EB4" w:rsidR="00234772" w:rsidRPr="009124E8" w:rsidRDefault="00EB772E" w:rsidP="00234772">
            <w:pPr>
              <w:pStyle w:val="BodyText"/>
              <w:jc w:val="center"/>
              <w:rPr>
                <w:rFonts w:ascii="Arial" w:hAnsi="Arial"/>
                <w:sz w:val="20"/>
              </w:rPr>
            </w:pPr>
            <w:r w:rsidRPr="009124E8">
              <w:rPr>
                <w:rFonts w:ascii="Arial" w:hAnsi="Arial"/>
                <w:sz w:val="20"/>
              </w:rPr>
              <w:t>66</w:t>
            </w:r>
          </w:p>
        </w:tc>
        <w:tc>
          <w:tcPr>
            <w:tcW w:w="2262" w:type="dxa"/>
            <w:vAlign w:val="center"/>
          </w:tcPr>
          <w:p w14:paraId="3ECC207A" w14:textId="61883551" w:rsidR="00234772" w:rsidRPr="009124E8" w:rsidRDefault="00234772" w:rsidP="00234772">
            <w:pPr>
              <w:pStyle w:val="BodyText"/>
              <w:jc w:val="center"/>
              <w:rPr>
                <w:rFonts w:ascii="Arial" w:hAnsi="Arial"/>
                <w:sz w:val="20"/>
              </w:rPr>
            </w:pPr>
            <w:r w:rsidRPr="009124E8">
              <w:rPr>
                <w:rFonts w:ascii="Arial" w:hAnsi="Arial"/>
                <w:sz w:val="20"/>
              </w:rPr>
              <w:t>92 HP</w:t>
            </w:r>
          </w:p>
        </w:tc>
        <w:tc>
          <w:tcPr>
            <w:tcW w:w="3033" w:type="dxa"/>
            <w:vAlign w:val="center"/>
          </w:tcPr>
          <w:p w14:paraId="2F756A02" w14:textId="5CDA9ADA"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5C6BBA8D" w14:textId="467089D8" w:rsidTr="00A4142F">
        <w:trPr>
          <w:trHeight w:val="255"/>
          <w:jc w:val="center"/>
        </w:trPr>
        <w:tc>
          <w:tcPr>
            <w:tcW w:w="2263" w:type="dxa"/>
            <w:vAlign w:val="center"/>
          </w:tcPr>
          <w:p w14:paraId="06123B7D" w14:textId="0E7102AC" w:rsidR="00234772" w:rsidRPr="009124E8" w:rsidRDefault="00234772" w:rsidP="00234772">
            <w:pPr>
              <w:pStyle w:val="BodyText"/>
              <w:jc w:val="center"/>
              <w:rPr>
                <w:rFonts w:ascii="Arial" w:hAnsi="Arial"/>
                <w:sz w:val="20"/>
              </w:rPr>
            </w:pPr>
            <w:r w:rsidRPr="009124E8">
              <w:rPr>
                <w:rFonts w:ascii="Arial" w:hAnsi="Arial"/>
                <w:sz w:val="20"/>
              </w:rPr>
              <w:t>48 HP</w:t>
            </w:r>
          </w:p>
        </w:tc>
        <w:tc>
          <w:tcPr>
            <w:tcW w:w="3033" w:type="dxa"/>
            <w:vAlign w:val="center"/>
          </w:tcPr>
          <w:p w14:paraId="0480CE01" w14:textId="72C83334" w:rsidR="00234772" w:rsidRPr="009124E8" w:rsidRDefault="00EB772E" w:rsidP="00234772">
            <w:pPr>
              <w:pStyle w:val="BodyText"/>
              <w:jc w:val="center"/>
              <w:rPr>
                <w:rFonts w:ascii="Arial" w:hAnsi="Arial"/>
                <w:sz w:val="20"/>
              </w:rPr>
            </w:pPr>
            <w:r w:rsidRPr="009124E8">
              <w:rPr>
                <w:rFonts w:ascii="Arial" w:hAnsi="Arial"/>
                <w:sz w:val="20"/>
              </w:rPr>
              <w:t>66</w:t>
            </w:r>
          </w:p>
        </w:tc>
        <w:tc>
          <w:tcPr>
            <w:tcW w:w="2262" w:type="dxa"/>
            <w:vAlign w:val="center"/>
          </w:tcPr>
          <w:p w14:paraId="76C94B43" w14:textId="595AEAE3" w:rsidR="00234772" w:rsidRPr="009124E8" w:rsidRDefault="00234772" w:rsidP="00234772">
            <w:pPr>
              <w:pStyle w:val="BodyText"/>
              <w:jc w:val="center"/>
              <w:rPr>
                <w:rFonts w:ascii="Arial" w:hAnsi="Arial"/>
                <w:sz w:val="20"/>
              </w:rPr>
            </w:pPr>
            <w:r w:rsidRPr="009124E8">
              <w:rPr>
                <w:rFonts w:ascii="Arial" w:hAnsi="Arial"/>
                <w:sz w:val="20"/>
              </w:rPr>
              <w:t>94 HP</w:t>
            </w:r>
          </w:p>
        </w:tc>
        <w:tc>
          <w:tcPr>
            <w:tcW w:w="3033" w:type="dxa"/>
            <w:vAlign w:val="center"/>
          </w:tcPr>
          <w:p w14:paraId="6665095F" w14:textId="70DAC136" w:rsidR="00234772" w:rsidRPr="009124E8" w:rsidRDefault="00EB772E" w:rsidP="00234772">
            <w:pPr>
              <w:pStyle w:val="BodyText"/>
              <w:jc w:val="center"/>
              <w:rPr>
                <w:rFonts w:ascii="Arial" w:hAnsi="Arial"/>
                <w:sz w:val="20"/>
              </w:rPr>
            </w:pPr>
            <w:r w:rsidRPr="009124E8">
              <w:rPr>
                <w:rFonts w:ascii="Arial" w:hAnsi="Arial"/>
                <w:sz w:val="20"/>
              </w:rPr>
              <w:t>68</w:t>
            </w:r>
          </w:p>
        </w:tc>
      </w:tr>
      <w:tr w:rsidR="00234772" w:rsidRPr="009124E8" w14:paraId="2E213805" w14:textId="77777777" w:rsidTr="00A4142F">
        <w:trPr>
          <w:trHeight w:val="255"/>
          <w:jc w:val="center"/>
        </w:trPr>
        <w:tc>
          <w:tcPr>
            <w:tcW w:w="2263" w:type="dxa"/>
            <w:vAlign w:val="center"/>
          </w:tcPr>
          <w:p w14:paraId="790B9D10" w14:textId="57CD05E1" w:rsidR="00234772" w:rsidRPr="009124E8" w:rsidRDefault="00234772" w:rsidP="00234772">
            <w:pPr>
              <w:pStyle w:val="BodyText"/>
              <w:jc w:val="center"/>
              <w:rPr>
                <w:rFonts w:ascii="Arial" w:hAnsi="Arial"/>
                <w:sz w:val="20"/>
              </w:rPr>
            </w:pPr>
            <w:r w:rsidRPr="009124E8">
              <w:rPr>
                <w:rFonts w:ascii="Arial" w:hAnsi="Arial"/>
                <w:sz w:val="20"/>
              </w:rPr>
              <w:t>50 HP</w:t>
            </w:r>
          </w:p>
        </w:tc>
        <w:tc>
          <w:tcPr>
            <w:tcW w:w="3033" w:type="dxa"/>
            <w:vAlign w:val="center"/>
          </w:tcPr>
          <w:p w14:paraId="4D9571B6" w14:textId="02A84842" w:rsidR="00234772" w:rsidRPr="009124E8" w:rsidRDefault="00EB772E" w:rsidP="00234772">
            <w:pPr>
              <w:pStyle w:val="BodyText"/>
              <w:jc w:val="center"/>
              <w:rPr>
                <w:rFonts w:ascii="Arial" w:hAnsi="Arial"/>
                <w:sz w:val="20"/>
              </w:rPr>
            </w:pPr>
            <w:r w:rsidRPr="009124E8">
              <w:rPr>
                <w:rFonts w:ascii="Arial" w:hAnsi="Arial"/>
                <w:sz w:val="20"/>
              </w:rPr>
              <w:t>66</w:t>
            </w:r>
          </w:p>
        </w:tc>
        <w:tc>
          <w:tcPr>
            <w:tcW w:w="2262" w:type="dxa"/>
            <w:vAlign w:val="center"/>
          </w:tcPr>
          <w:p w14:paraId="7938398A" w14:textId="50110129" w:rsidR="00234772" w:rsidRPr="009124E8" w:rsidRDefault="00234772" w:rsidP="00234772">
            <w:pPr>
              <w:pStyle w:val="BodyText"/>
              <w:jc w:val="center"/>
              <w:rPr>
                <w:rFonts w:ascii="Arial" w:hAnsi="Arial"/>
                <w:sz w:val="20"/>
              </w:rPr>
            </w:pPr>
            <w:r w:rsidRPr="009124E8">
              <w:rPr>
                <w:rFonts w:ascii="Arial" w:hAnsi="Arial"/>
                <w:sz w:val="20"/>
              </w:rPr>
              <w:t>96 HP</w:t>
            </w:r>
          </w:p>
        </w:tc>
        <w:tc>
          <w:tcPr>
            <w:tcW w:w="3033" w:type="dxa"/>
            <w:vAlign w:val="center"/>
          </w:tcPr>
          <w:p w14:paraId="7D046EF2" w14:textId="2B819070" w:rsidR="00234772" w:rsidRPr="009124E8" w:rsidRDefault="00EB772E" w:rsidP="00234772">
            <w:pPr>
              <w:pStyle w:val="BodyText"/>
              <w:jc w:val="center"/>
              <w:rPr>
                <w:rFonts w:ascii="Arial" w:hAnsi="Arial"/>
                <w:sz w:val="20"/>
              </w:rPr>
            </w:pPr>
            <w:r w:rsidRPr="009124E8">
              <w:rPr>
                <w:rFonts w:ascii="Arial" w:hAnsi="Arial"/>
                <w:sz w:val="20"/>
              </w:rPr>
              <w:t>68</w:t>
            </w:r>
          </w:p>
        </w:tc>
      </w:tr>
      <w:tr w:rsidR="00A10D82" w:rsidRPr="009124E8" w14:paraId="275C50B8" w14:textId="77777777" w:rsidTr="00A10D82">
        <w:trPr>
          <w:trHeight w:val="255"/>
          <w:jc w:val="center"/>
        </w:trPr>
        <w:tc>
          <w:tcPr>
            <w:tcW w:w="2263" w:type="dxa"/>
            <w:vAlign w:val="center"/>
          </w:tcPr>
          <w:p w14:paraId="32A530A3" w14:textId="6D79CB36" w:rsidR="00A10D82" w:rsidRPr="009124E8" w:rsidRDefault="00A10D82" w:rsidP="00234772">
            <w:pPr>
              <w:pStyle w:val="BodyText"/>
              <w:jc w:val="center"/>
              <w:rPr>
                <w:rFonts w:ascii="Arial" w:hAnsi="Arial"/>
                <w:sz w:val="20"/>
              </w:rPr>
            </w:pPr>
            <w:r w:rsidRPr="009124E8">
              <w:rPr>
                <w:rFonts w:ascii="Arial" w:hAnsi="Arial"/>
                <w:sz w:val="20"/>
              </w:rPr>
              <w:t>52 HP</w:t>
            </w:r>
          </w:p>
        </w:tc>
        <w:tc>
          <w:tcPr>
            <w:tcW w:w="3033" w:type="dxa"/>
            <w:vAlign w:val="center"/>
          </w:tcPr>
          <w:p w14:paraId="0647BDA7" w14:textId="58DD2D1D" w:rsidR="00A10D82" w:rsidRPr="009124E8" w:rsidRDefault="00A10D82" w:rsidP="00234772">
            <w:pPr>
              <w:pStyle w:val="BodyText"/>
              <w:jc w:val="center"/>
              <w:rPr>
                <w:rFonts w:ascii="Arial" w:hAnsi="Arial"/>
                <w:sz w:val="20"/>
              </w:rPr>
            </w:pPr>
            <w:r w:rsidRPr="009124E8">
              <w:rPr>
                <w:rFonts w:ascii="Arial" w:hAnsi="Arial"/>
                <w:sz w:val="20"/>
              </w:rPr>
              <w:t>66</w:t>
            </w:r>
          </w:p>
        </w:tc>
        <w:tc>
          <w:tcPr>
            <w:tcW w:w="5295" w:type="dxa"/>
            <w:gridSpan w:val="2"/>
            <w:tcBorders>
              <w:bottom w:val="nil"/>
              <w:right w:val="nil"/>
            </w:tcBorders>
            <w:vAlign w:val="center"/>
          </w:tcPr>
          <w:p w14:paraId="77EF033E" w14:textId="77777777" w:rsidR="00A10D82" w:rsidRPr="009124E8" w:rsidRDefault="00A10D82" w:rsidP="00234772">
            <w:pPr>
              <w:pStyle w:val="BodyText"/>
              <w:jc w:val="center"/>
              <w:rPr>
                <w:rFonts w:ascii="Arial" w:hAnsi="Arial"/>
                <w:sz w:val="20"/>
              </w:rPr>
            </w:pPr>
          </w:p>
        </w:tc>
      </w:tr>
    </w:tbl>
    <w:p w14:paraId="6A0C42F4" w14:textId="32CA7AC1" w:rsidR="002969EA" w:rsidRPr="009124E8" w:rsidRDefault="002969EA" w:rsidP="0055348A">
      <w:pPr>
        <w:pStyle w:val="BodyText"/>
        <w:rPr>
          <w:rFonts w:ascii="Arial" w:hAnsi="Arial"/>
          <w:sz w:val="20"/>
        </w:rPr>
      </w:pPr>
    </w:p>
    <w:p w14:paraId="1C129EF1" w14:textId="642C5792" w:rsidR="00850EF1" w:rsidRPr="00850EF1" w:rsidRDefault="00850EF1" w:rsidP="0055348A">
      <w:pPr>
        <w:pStyle w:val="BodyText"/>
        <w:rPr>
          <w:rFonts w:ascii="Arial" w:hAnsi="Arial"/>
          <w:i/>
          <w:sz w:val="20"/>
          <w:lang w:val="el-GR"/>
        </w:rPr>
      </w:pPr>
      <w:r>
        <w:rPr>
          <w:rFonts w:ascii="Arial" w:hAnsi="Arial"/>
          <w:i/>
          <w:sz w:val="20"/>
          <w:lang w:val="el-GR"/>
        </w:rPr>
        <w:t>Χαρακτηριστικά Συστήματος</w:t>
      </w:r>
    </w:p>
    <w:p w14:paraId="66266EEF" w14:textId="4C4D3C9B" w:rsidR="00BB68F2" w:rsidRPr="00850EF1" w:rsidRDefault="00850EF1" w:rsidP="00BB68F2">
      <w:pPr>
        <w:widowControl w:val="0"/>
        <w:spacing w:line="0" w:lineRule="atLeast"/>
        <w:jc w:val="both"/>
        <w:rPr>
          <w:rFonts w:cs="Arial"/>
          <w:i/>
          <w:snapToGrid w:val="0"/>
          <w:color w:val="000000"/>
          <w:u w:val="single"/>
          <w:lang w:val="en-US"/>
        </w:rPr>
      </w:pPr>
      <w:r>
        <w:rPr>
          <w:rFonts w:cs="Arial"/>
          <w:i/>
          <w:snapToGrid w:val="0"/>
          <w:color w:val="000000"/>
          <w:u w:val="single"/>
          <w:lang w:val="el-GR"/>
        </w:rPr>
        <w:t>Σύστημα</w:t>
      </w:r>
      <w:r w:rsidRPr="00850EF1">
        <w:rPr>
          <w:rFonts w:cs="Arial"/>
          <w:i/>
          <w:snapToGrid w:val="0"/>
          <w:color w:val="000000"/>
          <w:u w:val="single"/>
          <w:lang w:val="en-US"/>
        </w:rPr>
        <w:t xml:space="preserve"> </w:t>
      </w:r>
      <w:r>
        <w:rPr>
          <w:rFonts w:cs="Arial"/>
          <w:i/>
          <w:snapToGrid w:val="0"/>
          <w:color w:val="000000"/>
          <w:u w:val="single"/>
          <w:lang w:val="el-GR"/>
        </w:rPr>
        <w:t>Διαχείρισης Ενέργειας</w:t>
      </w:r>
    </w:p>
    <w:p w14:paraId="17C99118" w14:textId="3BAF76ED" w:rsidR="00F53F9A" w:rsidRPr="00F53F9A" w:rsidRDefault="00F53F9A" w:rsidP="00BB68F2">
      <w:pPr>
        <w:widowControl w:val="0"/>
        <w:spacing w:line="0" w:lineRule="atLeast"/>
        <w:jc w:val="both"/>
        <w:rPr>
          <w:rFonts w:cs="Arial"/>
          <w:snapToGrid w:val="0"/>
          <w:color w:val="000000"/>
          <w:lang w:val="el-GR"/>
        </w:rPr>
      </w:pPr>
      <w:r>
        <w:rPr>
          <w:rFonts w:cs="Arial"/>
          <w:snapToGrid w:val="0"/>
          <w:color w:val="000000"/>
          <w:lang w:val="el-GR"/>
        </w:rPr>
        <w:t xml:space="preserve">Η εξωτερική μονάδα να δύναται να προσαρμόσει αυτόματα την θερμοκρασία εξάτμισης του ψυκτικού μέσου, επιτρέποντας την </w:t>
      </w:r>
      <w:r w:rsidR="00F775D9">
        <w:rPr>
          <w:rFonts w:cs="Arial"/>
          <w:snapToGrid w:val="0"/>
          <w:color w:val="000000"/>
          <w:lang w:val="el-GR"/>
        </w:rPr>
        <w:t>χρήση</w:t>
      </w:r>
      <w:r>
        <w:rPr>
          <w:rFonts w:cs="Arial"/>
          <w:snapToGrid w:val="0"/>
          <w:color w:val="000000"/>
          <w:lang w:val="el-GR"/>
        </w:rPr>
        <w:t xml:space="preserve"> υψηλότερων θερμοκρασιών εξάτμισης όταν τα φορτία του χώρου είναι περιορισμένα. Η μονάδα να δύναται επιπλέον να ελέγξει την μέγιστη αποδιδόμενη ισχύ (εύρος ελέγχου από 40 έως 100%) περιορίζοντας την κατανάλωση ηλεκτρικής ισχύος. Η λειτουργία αυτή είναι ιδιαίτερα χρήσιμ</w:t>
      </w:r>
      <w:r w:rsidR="00101CB9">
        <w:rPr>
          <w:rFonts w:cs="Arial"/>
          <w:snapToGrid w:val="0"/>
          <w:color w:val="000000"/>
          <w:lang w:val="el-GR"/>
        </w:rPr>
        <w:t>η</w:t>
      </w:r>
      <w:r>
        <w:rPr>
          <w:rFonts w:cs="Arial"/>
          <w:snapToGrid w:val="0"/>
          <w:color w:val="000000"/>
          <w:lang w:val="el-GR"/>
        </w:rPr>
        <w:t xml:space="preserve"> σε εφαρμογές όπου έχουν τεθεί προσωρινοί περιορισμοί στην κατανάλωση ρεύματος. Η μονάδα να είναι σε θέση να παρέχει βασική ψύξη/θέρμανση ακόμα και όταν αυτή η λειτουργία ενεργοποιηθεί.</w:t>
      </w:r>
    </w:p>
    <w:p w14:paraId="0BFBB246" w14:textId="77777777" w:rsidR="00F53F9A" w:rsidRDefault="00F53F9A" w:rsidP="00BB68F2">
      <w:pPr>
        <w:widowControl w:val="0"/>
        <w:spacing w:line="0" w:lineRule="atLeast"/>
        <w:jc w:val="both"/>
        <w:rPr>
          <w:rFonts w:cs="Arial"/>
          <w:snapToGrid w:val="0"/>
          <w:color w:val="000000"/>
        </w:rPr>
      </w:pPr>
    </w:p>
    <w:p w14:paraId="02A0344B" w14:textId="5F51441C" w:rsidR="00850EF1" w:rsidRPr="00F53F9A" w:rsidRDefault="00850EF1" w:rsidP="00BB68F2">
      <w:pPr>
        <w:widowControl w:val="0"/>
        <w:spacing w:line="0" w:lineRule="atLeast"/>
        <w:jc w:val="both"/>
        <w:rPr>
          <w:rFonts w:cs="Arial"/>
          <w:i/>
          <w:snapToGrid w:val="0"/>
          <w:color w:val="000000"/>
          <w:u w:val="single"/>
          <w:lang w:val="el-GR"/>
        </w:rPr>
      </w:pPr>
      <w:r>
        <w:rPr>
          <w:rFonts w:cs="Arial"/>
          <w:i/>
          <w:snapToGrid w:val="0"/>
          <w:color w:val="000000"/>
          <w:u w:val="single"/>
          <w:lang w:val="el-GR"/>
        </w:rPr>
        <w:t>Προστασία</w:t>
      </w:r>
      <w:r w:rsidRPr="00F53F9A">
        <w:rPr>
          <w:rFonts w:cs="Arial"/>
          <w:i/>
          <w:snapToGrid w:val="0"/>
          <w:color w:val="000000"/>
          <w:u w:val="single"/>
          <w:lang w:val="el-GR"/>
        </w:rPr>
        <w:t xml:space="preserve"> </w:t>
      </w:r>
      <w:r>
        <w:rPr>
          <w:rFonts w:cs="Arial"/>
          <w:i/>
          <w:snapToGrid w:val="0"/>
          <w:color w:val="000000"/>
          <w:u w:val="single"/>
          <w:lang w:val="el-GR"/>
        </w:rPr>
        <w:t>Ηλεκτρικών Τμημάτων</w:t>
      </w:r>
    </w:p>
    <w:p w14:paraId="192A2BD2" w14:textId="2B85283A" w:rsidR="00F53F9A" w:rsidRPr="00F53F9A" w:rsidRDefault="00F53F9A" w:rsidP="0055348A">
      <w:pPr>
        <w:pStyle w:val="BodyText"/>
        <w:rPr>
          <w:rFonts w:ascii="Arial" w:hAnsi="Arial"/>
          <w:sz w:val="20"/>
          <w:lang w:val="el-GR"/>
        </w:rPr>
      </w:pPr>
      <w:r>
        <w:rPr>
          <w:rFonts w:ascii="Arial" w:hAnsi="Arial"/>
          <w:sz w:val="20"/>
          <w:lang w:val="el-GR"/>
        </w:rPr>
        <w:t xml:space="preserve">Η μονάδα να είναι εξοπλισμένη με </w:t>
      </w:r>
      <w:r w:rsidR="00965DA4">
        <w:rPr>
          <w:rFonts w:ascii="Arial" w:hAnsi="Arial"/>
          <w:sz w:val="20"/>
          <w:lang w:val="el-GR"/>
        </w:rPr>
        <w:t>κύκλωμα</w:t>
      </w:r>
      <w:r>
        <w:rPr>
          <w:rFonts w:ascii="Arial" w:hAnsi="Arial"/>
          <w:sz w:val="20"/>
          <w:lang w:val="el-GR"/>
        </w:rPr>
        <w:t xml:space="preserve"> αναγνώρισης φάσεων για την προστασία των κύριων επιμέρους τμημάτων σε περίπτωση που τα τερματικά παροχής συνδεθούν λανθασμένα.</w:t>
      </w:r>
    </w:p>
    <w:p w14:paraId="6866DCD0" w14:textId="643C6BBF" w:rsidR="00D4420B" w:rsidRPr="009124E8" w:rsidRDefault="00586272" w:rsidP="00D4420B">
      <w:pPr>
        <w:widowControl w:val="0"/>
        <w:spacing w:line="0" w:lineRule="atLeast"/>
        <w:jc w:val="both"/>
        <w:rPr>
          <w:rFonts w:cs="Arial"/>
          <w:i/>
          <w:snapToGrid w:val="0"/>
          <w:color w:val="000000"/>
          <w:u w:val="single"/>
        </w:rPr>
      </w:pPr>
      <w:r>
        <w:rPr>
          <w:rFonts w:cs="Arial"/>
          <w:i/>
          <w:snapToGrid w:val="0"/>
          <w:color w:val="000000"/>
          <w:u w:val="single"/>
          <w:lang w:val="el-GR"/>
        </w:rPr>
        <w:lastRenderedPageBreak/>
        <w:t>Συνεχής</w:t>
      </w:r>
      <w:r w:rsidRPr="00586272">
        <w:rPr>
          <w:rFonts w:cs="Arial"/>
          <w:i/>
          <w:snapToGrid w:val="0"/>
          <w:color w:val="000000"/>
          <w:u w:val="single"/>
          <w:lang w:val="el-GR"/>
        </w:rPr>
        <w:t xml:space="preserve"> </w:t>
      </w:r>
      <w:r>
        <w:rPr>
          <w:rFonts w:cs="Arial"/>
          <w:i/>
          <w:snapToGrid w:val="0"/>
          <w:color w:val="000000"/>
          <w:u w:val="single"/>
          <w:lang w:val="el-GR"/>
        </w:rPr>
        <w:t>Λειτουργία</w:t>
      </w:r>
      <w:r w:rsidRPr="00586272">
        <w:rPr>
          <w:rFonts w:cs="Arial"/>
          <w:i/>
          <w:snapToGrid w:val="0"/>
          <w:color w:val="000000"/>
          <w:u w:val="single"/>
          <w:lang w:val="el-GR"/>
        </w:rPr>
        <w:t xml:space="preserve"> </w:t>
      </w:r>
      <w:r>
        <w:rPr>
          <w:rFonts w:cs="Arial"/>
          <w:i/>
          <w:snapToGrid w:val="0"/>
          <w:color w:val="000000"/>
          <w:u w:val="single"/>
          <w:lang w:val="el-GR"/>
        </w:rPr>
        <w:t>Συστήματος</w:t>
      </w:r>
      <w:r w:rsidRPr="00586272">
        <w:rPr>
          <w:rFonts w:cs="Arial"/>
          <w:i/>
          <w:snapToGrid w:val="0"/>
          <w:color w:val="000000"/>
          <w:u w:val="single"/>
          <w:lang w:val="el-GR"/>
        </w:rPr>
        <w:t xml:space="preserve"> </w:t>
      </w:r>
      <w:r>
        <w:rPr>
          <w:rFonts w:cs="Arial"/>
          <w:i/>
          <w:snapToGrid w:val="0"/>
          <w:color w:val="000000"/>
          <w:u w:val="single"/>
          <w:lang w:val="el-GR"/>
        </w:rPr>
        <w:t>κατά</w:t>
      </w:r>
      <w:r w:rsidRPr="00586272">
        <w:rPr>
          <w:rFonts w:cs="Arial"/>
          <w:i/>
          <w:snapToGrid w:val="0"/>
          <w:color w:val="000000"/>
          <w:u w:val="single"/>
          <w:lang w:val="el-GR"/>
        </w:rPr>
        <w:t xml:space="preserve"> </w:t>
      </w:r>
      <w:r>
        <w:rPr>
          <w:rFonts w:cs="Arial"/>
          <w:i/>
          <w:snapToGrid w:val="0"/>
          <w:color w:val="000000"/>
          <w:u w:val="single"/>
          <w:lang w:val="el-GR"/>
        </w:rPr>
        <w:t>την</w:t>
      </w:r>
      <w:r w:rsidRPr="00586272">
        <w:rPr>
          <w:rFonts w:cs="Arial"/>
          <w:i/>
          <w:snapToGrid w:val="0"/>
          <w:color w:val="000000"/>
          <w:u w:val="single"/>
          <w:lang w:val="el-GR"/>
        </w:rPr>
        <w:t xml:space="preserve"> </w:t>
      </w:r>
      <w:r>
        <w:rPr>
          <w:rFonts w:cs="Arial"/>
          <w:i/>
          <w:snapToGrid w:val="0"/>
          <w:color w:val="000000"/>
          <w:u w:val="single"/>
          <w:lang w:val="el-GR"/>
        </w:rPr>
        <w:t>διάρκεια Επισκευής Εσωτερικών Μονάδων</w:t>
      </w:r>
    </w:p>
    <w:p w14:paraId="45FE4A0F" w14:textId="385EE119" w:rsidR="00586272" w:rsidRPr="00E164C3" w:rsidRDefault="00E164C3" w:rsidP="00D4420B">
      <w:pPr>
        <w:widowControl w:val="0"/>
        <w:spacing w:line="0" w:lineRule="atLeast"/>
        <w:jc w:val="both"/>
        <w:rPr>
          <w:rFonts w:cs="Arial"/>
          <w:snapToGrid w:val="0"/>
          <w:color w:val="000000"/>
          <w:lang w:val="el-GR"/>
        </w:rPr>
      </w:pPr>
      <w:r>
        <w:rPr>
          <w:rFonts w:cs="Arial"/>
          <w:snapToGrid w:val="0"/>
          <w:color w:val="000000"/>
          <w:lang w:val="el-GR"/>
        </w:rPr>
        <w:t xml:space="preserve">Η λειτουργία του συστήματος να μην διακόπτεται για την επισκευή </w:t>
      </w:r>
      <w:r w:rsidR="00881198">
        <w:rPr>
          <w:rFonts w:cs="Arial"/>
          <w:snapToGrid w:val="0"/>
          <w:color w:val="000000"/>
          <w:lang w:val="el-GR"/>
        </w:rPr>
        <w:t>εσωτερικών μονάδων</w:t>
      </w:r>
      <w:r>
        <w:rPr>
          <w:rFonts w:cs="Arial"/>
          <w:snapToGrid w:val="0"/>
          <w:color w:val="000000"/>
          <w:lang w:val="el-GR"/>
        </w:rPr>
        <w:t>. Σε περίπτωση δυσλειτουργίας, η παροχή ισχύος στην συγκεκριμένη εσωτερική μονάδα να διακόπτεται</w:t>
      </w:r>
      <w:r w:rsidR="006E5661">
        <w:rPr>
          <w:rFonts w:cs="Arial"/>
          <w:snapToGrid w:val="0"/>
          <w:color w:val="000000"/>
          <w:lang w:val="el-GR"/>
        </w:rPr>
        <w:t xml:space="preserve"> χωρίς να επηρεάζεται η λειτουργία όλων των υπόλοιπων εσωτερικών και εξωτερικών μονάδων.</w:t>
      </w:r>
    </w:p>
    <w:p w14:paraId="259FEE73" w14:textId="77777777" w:rsidR="00B96C74" w:rsidRPr="009124E8" w:rsidRDefault="00B96C74" w:rsidP="00D4420B">
      <w:pPr>
        <w:widowControl w:val="0"/>
        <w:spacing w:line="0" w:lineRule="atLeast"/>
        <w:jc w:val="both"/>
        <w:rPr>
          <w:rFonts w:cs="Arial"/>
          <w:snapToGrid w:val="0"/>
          <w:color w:val="000000"/>
        </w:rPr>
      </w:pPr>
    </w:p>
    <w:p w14:paraId="6A10AE77" w14:textId="0297323D" w:rsidR="00EE72B6" w:rsidRPr="006E7387" w:rsidRDefault="00EE72B6" w:rsidP="00082C18">
      <w:pPr>
        <w:widowControl w:val="0"/>
        <w:spacing w:line="0" w:lineRule="atLeast"/>
        <w:jc w:val="both"/>
        <w:rPr>
          <w:rFonts w:cs="Arial"/>
          <w:i/>
          <w:snapToGrid w:val="0"/>
          <w:color w:val="000000"/>
          <w:u w:val="single"/>
          <w:lang w:val="el-GR"/>
        </w:rPr>
      </w:pPr>
      <w:r>
        <w:rPr>
          <w:rFonts w:cs="Arial"/>
          <w:i/>
          <w:snapToGrid w:val="0"/>
          <w:color w:val="000000"/>
          <w:u w:val="single"/>
          <w:lang w:val="el-GR"/>
        </w:rPr>
        <w:t>Έλεγχος</w:t>
      </w:r>
      <w:r w:rsidRPr="006E7387">
        <w:rPr>
          <w:rFonts w:cs="Arial"/>
          <w:i/>
          <w:snapToGrid w:val="0"/>
          <w:color w:val="000000"/>
          <w:u w:val="single"/>
          <w:lang w:val="el-GR"/>
        </w:rPr>
        <w:t xml:space="preserve"> </w:t>
      </w:r>
      <w:r>
        <w:rPr>
          <w:rFonts w:cs="Arial"/>
          <w:i/>
          <w:snapToGrid w:val="0"/>
          <w:color w:val="000000"/>
          <w:u w:val="single"/>
          <w:lang w:val="el-GR"/>
        </w:rPr>
        <w:t>Πληρότητας</w:t>
      </w:r>
      <w:r w:rsidRPr="006E7387">
        <w:rPr>
          <w:rFonts w:cs="Arial"/>
          <w:i/>
          <w:snapToGrid w:val="0"/>
          <w:color w:val="000000"/>
          <w:u w:val="single"/>
          <w:lang w:val="el-GR"/>
        </w:rPr>
        <w:t xml:space="preserve"> </w:t>
      </w:r>
      <w:r>
        <w:rPr>
          <w:rFonts w:cs="Arial"/>
          <w:i/>
          <w:snapToGrid w:val="0"/>
          <w:color w:val="000000"/>
          <w:u w:val="single"/>
          <w:lang w:val="el-GR"/>
        </w:rPr>
        <w:t>Ψυκτικού Μέσου</w:t>
      </w:r>
    </w:p>
    <w:p w14:paraId="3800D203" w14:textId="4FF39BCB" w:rsidR="00A22A60" w:rsidRPr="00A22A60" w:rsidRDefault="00A22A60" w:rsidP="00082C18">
      <w:pPr>
        <w:widowControl w:val="0"/>
        <w:spacing w:line="0" w:lineRule="atLeast"/>
        <w:jc w:val="both"/>
        <w:rPr>
          <w:rFonts w:cs="Arial"/>
          <w:snapToGrid w:val="0"/>
          <w:color w:val="000000"/>
          <w:lang w:val="el-GR"/>
        </w:rPr>
      </w:pPr>
      <w:r>
        <w:rPr>
          <w:rFonts w:cs="Arial"/>
          <w:snapToGrid w:val="0"/>
          <w:color w:val="000000"/>
          <w:lang w:val="el-GR"/>
        </w:rPr>
        <w:t>Το σύστημα να δύναται να ελέγξει την ποσότητα ψυκτικού μέσου στο κύκλωμα της μονάδος. Η</w:t>
      </w:r>
      <w:r w:rsidRPr="00A22A60">
        <w:rPr>
          <w:rFonts w:cs="Arial"/>
          <w:snapToGrid w:val="0"/>
          <w:color w:val="000000"/>
          <w:lang w:val="el-GR"/>
        </w:rPr>
        <w:t xml:space="preserve"> </w:t>
      </w:r>
      <w:r>
        <w:rPr>
          <w:rFonts w:cs="Arial"/>
          <w:snapToGrid w:val="0"/>
          <w:color w:val="000000"/>
          <w:lang w:val="el-GR"/>
        </w:rPr>
        <w:t>μονάδα</w:t>
      </w:r>
      <w:r w:rsidRPr="00A22A60">
        <w:rPr>
          <w:rFonts w:cs="Arial"/>
          <w:snapToGrid w:val="0"/>
          <w:color w:val="000000"/>
          <w:lang w:val="el-GR"/>
        </w:rPr>
        <w:t xml:space="preserve"> </w:t>
      </w:r>
      <w:r>
        <w:rPr>
          <w:rFonts w:cs="Arial"/>
          <w:snapToGrid w:val="0"/>
          <w:color w:val="000000"/>
          <w:lang w:val="el-GR"/>
        </w:rPr>
        <w:t>να</w:t>
      </w:r>
      <w:r w:rsidRPr="00A22A60">
        <w:rPr>
          <w:rFonts w:cs="Arial"/>
          <w:snapToGrid w:val="0"/>
          <w:color w:val="000000"/>
          <w:lang w:val="el-GR"/>
        </w:rPr>
        <w:t xml:space="preserve"> </w:t>
      </w:r>
      <w:r>
        <w:rPr>
          <w:rFonts w:cs="Arial"/>
          <w:snapToGrid w:val="0"/>
          <w:color w:val="000000"/>
          <w:lang w:val="el-GR"/>
        </w:rPr>
        <w:t>δύναται</w:t>
      </w:r>
      <w:r w:rsidRPr="00A22A60">
        <w:rPr>
          <w:rFonts w:cs="Arial"/>
          <w:snapToGrid w:val="0"/>
          <w:color w:val="000000"/>
          <w:lang w:val="el-GR"/>
        </w:rPr>
        <w:t xml:space="preserve"> </w:t>
      </w:r>
      <w:r>
        <w:rPr>
          <w:rFonts w:cs="Arial"/>
          <w:snapToGrid w:val="0"/>
          <w:color w:val="000000"/>
          <w:lang w:val="el-GR"/>
        </w:rPr>
        <w:t>να</w:t>
      </w:r>
      <w:r w:rsidRPr="00A22A60">
        <w:rPr>
          <w:rFonts w:cs="Arial"/>
          <w:snapToGrid w:val="0"/>
          <w:color w:val="000000"/>
          <w:lang w:val="el-GR"/>
        </w:rPr>
        <w:t xml:space="preserve"> </w:t>
      </w:r>
      <w:r>
        <w:rPr>
          <w:rFonts w:cs="Arial"/>
          <w:snapToGrid w:val="0"/>
          <w:color w:val="000000"/>
          <w:lang w:val="el-GR"/>
        </w:rPr>
        <w:t>ανιχνεύσει</w:t>
      </w:r>
      <w:r w:rsidRPr="00A22A60">
        <w:rPr>
          <w:rFonts w:cs="Arial"/>
          <w:snapToGrid w:val="0"/>
          <w:color w:val="000000"/>
          <w:lang w:val="el-GR"/>
        </w:rPr>
        <w:t xml:space="preserve"> </w:t>
      </w:r>
      <w:r>
        <w:rPr>
          <w:rFonts w:cs="Arial"/>
          <w:snapToGrid w:val="0"/>
          <w:color w:val="000000"/>
          <w:lang w:val="el-GR"/>
        </w:rPr>
        <w:t>σε</w:t>
      </w:r>
      <w:r w:rsidRPr="00A22A60">
        <w:rPr>
          <w:rFonts w:cs="Arial"/>
          <w:snapToGrid w:val="0"/>
          <w:color w:val="000000"/>
          <w:lang w:val="el-GR"/>
        </w:rPr>
        <w:t xml:space="preserve"> </w:t>
      </w:r>
      <w:r>
        <w:rPr>
          <w:rFonts w:cs="Arial"/>
          <w:snapToGrid w:val="0"/>
          <w:color w:val="000000"/>
          <w:lang w:val="el-GR"/>
        </w:rPr>
        <w:t xml:space="preserve">πραγματικό χρόνο πιθανή υπερπλήρωση και υποπλήρωση ψυκτικού μέσου με την ταυτόχρονη παραγωγή σφάλματος για την ενημέρωση του </w:t>
      </w:r>
      <w:r w:rsidR="00B809A9">
        <w:rPr>
          <w:rFonts w:cs="Arial"/>
          <w:snapToGrid w:val="0"/>
          <w:color w:val="000000"/>
          <w:lang w:val="el-GR"/>
        </w:rPr>
        <w:t>χρήστη</w:t>
      </w:r>
      <w:r>
        <w:rPr>
          <w:rFonts w:cs="Arial"/>
          <w:snapToGrid w:val="0"/>
          <w:color w:val="000000"/>
          <w:lang w:val="el-GR"/>
        </w:rPr>
        <w:t xml:space="preserve"> και δρομολόγηση επισκευής του προβλήματος.</w:t>
      </w:r>
    </w:p>
    <w:p w14:paraId="7888BE68" w14:textId="4B26A36E" w:rsidR="00553A12" w:rsidRPr="00A22A60" w:rsidRDefault="00553A12" w:rsidP="00553A12">
      <w:pPr>
        <w:contextualSpacing/>
        <w:jc w:val="both"/>
        <w:rPr>
          <w:lang w:val="el-GR"/>
        </w:rPr>
      </w:pPr>
    </w:p>
    <w:p w14:paraId="7E1A0E21" w14:textId="221C4601" w:rsidR="00553A12" w:rsidRPr="00B809A9" w:rsidRDefault="00EE72B6" w:rsidP="00553A12">
      <w:pPr>
        <w:widowControl w:val="0"/>
        <w:spacing w:line="0" w:lineRule="atLeast"/>
        <w:jc w:val="both"/>
        <w:rPr>
          <w:rFonts w:cs="Arial"/>
          <w:i/>
          <w:snapToGrid w:val="0"/>
          <w:color w:val="000000"/>
          <w:u w:val="single"/>
          <w:lang w:val="el-GR"/>
        </w:rPr>
      </w:pPr>
      <w:r>
        <w:rPr>
          <w:rFonts w:cs="Arial"/>
          <w:i/>
          <w:snapToGrid w:val="0"/>
          <w:color w:val="000000"/>
          <w:u w:val="single"/>
          <w:lang w:val="el-GR"/>
        </w:rPr>
        <w:t>Λειτουργία</w:t>
      </w:r>
      <w:r w:rsidRPr="00B809A9">
        <w:rPr>
          <w:rFonts w:cs="Arial"/>
          <w:i/>
          <w:snapToGrid w:val="0"/>
          <w:color w:val="000000"/>
          <w:u w:val="single"/>
          <w:lang w:val="el-GR"/>
        </w:rPr>
        <w:t xml:space="preserve"> </w:t>
      </w:r>
      <w:r>
        <w:rPr>
          <w:rFonts w:cs="Arial"/>
          <w:i/>
          <w:snapToGrid w:val="0"/>
          <w:color w:val="000000"/>
          <w:u w:val="single"/>
          <w:lang w:val="el-GR"/>
        </w:rPr>
        <w:t>Απόψυξης</w:t>
      </w:r>
    </w:p>
    <w:p w14:paraId="2CD558C2" w14:textId="3BB7B39A" w:rsidR="00B809A9" w:rsidRPr="00B809A9" w:rsidRDefault="00B809A9" w:rsidP="00553A12">
      <w:pPr>
        <w:contextualSpacing/>
        <w:jc w:val="both"/>
        <w:rPr>
          <w:lang w:val="el-GR"/>
        </w:rPr>
      </w:pPr>
      <w:r>
        <w:rPr>
          <w:lang w:val="el-GR"/>
        </w:rPr>
        <w:t>Η λειτουργία απόψυξης να ελέγχεται βάσει της θερμοκρασίας περιβάλλοντος, εξατμιστή και συμπυκνωτή καθώς και βάσει του χρόνου λειτουργίας της εξωτερικής μονάδας για την αποφυγή άσκοπης απόψυξης.</w:t>
      </w:r>
    </w:p>
    <w:p w14:paraId="0CC2B87C" w14:textId="77777777" w:rsidR="00553A12" w:rsidRPr="009124E8" w:rsidRDefault="00553A12" w:rsidP="00553A12">
      <w:pPr>
        <w:contextualSpacing/>
        <w:jc w:val="both"/>
      </w:pPr>
    </w:p>
    <w:p w14:paraId="74390B02" w14:textId="4CCCCE01" w:rsidR="00553A12" w:rsidRPr="00FF1F1F" w:rsidRDefault="00FF1F1F" w:rsidP="00553A12">
      <w:pPr>
        <w:widowControl w:val="0"/>
        <w:spacing w:line="0" w:lineRule="atLeast"/>
        <w:jc w:val="both"/>
        <w:rPr>
          <w:rFonts w:cs="Arial"/>
          <w:i/>
          <w:snapToGrid w:val="0"/>
          <w:color w:val="000000"/>
          <w:u w:val="single"/>
          <w:lang w:val="el-GR"/>
        </w:rPr>
      </w:pPr>
      <w:r>
        <w:rPr>
          <w:rFonts w:cs="Arial"/>
          <w:i/>
          <w:snapToGrid w:val="0"/>
          <w:color w:val="000000"/>
          <w:u w:val="single"/>
          <w:lang w:val="el-GR"/>
        </w:rPr>
        <w:t>Αυτόματη</w:t>
      </w:r>
      <w:r w:rsidRPr="00FF1F1F">
        <w:rPr>
          <w:rFonts w:cs="Arial"/>
          <w:i/>
          <w:snapToGrid w:val="0"/>
          <w:color w:val="000000"/>
          <w:u w:val="single"/>
          <w:lang w:val="el-GR"/>
        </w:rPr>
        <w:t xml:space="preserve"> </w:t>
      </w:r>
      <w:r>
        <w:rPr>
          <w:rFonts w:cs="Arial"/>
          <w:i/>
          <w:snapToGrid w:val="0"/>
          <w:color w:val="000000"/>
          <w:u w:val="single"/>
          <w:lang w:val="el-GR"/>
        </w:rPr>
        <w:t>Κατανομή</w:t>
      </w:r>
      <w:r w:rsidRPr="00FF1F1F">
        <w:rPr>
          <w:rFonts w:cs="Arial"/>
          <w:i/>
          <w:snapToGrid w:val="0"/>
          <w:color w:val="000000"/>
          <w:u w:val="single"/>
          <w:lang w:val="el-GR"/>
        </w:rPr>
        <w:t xml:space="preserve"> </w:t>
      </w:r>
      <w:r>
        <w:rPr>
          <w:rFonts w:cs="Arial"/>
          <w:i/>
          <w:snapToGrid w:val="0"/>
          <w:color w:val="000000"/>
          <w:u w:val="single"/>
          <w:lang w:val="el-GR"/>
        </w:rPr>
        <w:t>Διευθύνσεων</w:t>
      </w:r>
      <w:r w:rsidRPr="00FF1F1F">
        <w:rPr>
          <w:rFonts w:cs="Arial"/>
          <w:i/>
          <w:snapToGrid w:val="0"/>
          <w:color w:val="000000"/>
          <w:u w:val="single"/>
          <w:lang w:val="el-GR"/>
        </w:rPr>
        <w:t xml:space="preserve"> </w:t>
      </w:r>
      <w:r>
        <w:rPr>
          <w:rFonts w:cs="Arial"/>
          <w:i/>
          <w:snapToGrid w:val="0"/>
          <w:color w:val="000000"/>
          <w:u w:val="single"/>
          <w:lang w:val="el-GR"/>
        </w:rPr>
        <w:t>Εσωτερικών</w:t>
      </w:r>
      <w:r w:rsidRPr="00FF1F1F">
        <w:rPr>
          <w:rFonts w:cs="Arial"/>
          <w:i/>
          <w:snapToGrid w:val="0"/>
          <w:color w:val="000000"/>
          <w:u w:val="single"/>
          <w:lang w:val="el-GR"/>
        </w:rPr>
        <w:t xml:space="preserve"> </w:t>
      </w:r>
      <w:r>
        <w:rPr>
          <w:rFonts w:cs="Arial"/>
          <w:i/>
          <w:snapToGrid w:val="0"/>
          <w:color w:val="000000"/>
          <w:u w:val="single"/>
          <w:lang w:val="el-GR"/>
        </w:rPr>
        <w:t>Μονάδων</w:t>
      </w:r>
    </w:p>
    <w:p w14:paraId="4AF70E96" w14:textId="6C5D3AA6" w:rsidR="00C93B52" w:rsidRPr="00C93B52" w:rsidRDefault="00C93B52" w:rsidP="00553A12">
      <w:pPr>
        <w:contextualSpacing/>
        <w:jc w:val="both"/>
        <w:rPr>
          <w:lang w:val="el-GR"/>
        </w:rPr>
      </w:pPr>
      <w:r>
        <w:rPr>
          <w:lang w:val="el-GR"/>
        </w:rPr>
        <w:t xml:space="preserve">Η μονάδα να δύναται να κατανείμει διευθύνσεις στις εσωτερικές μονάδες αυτόματος, απλοποιώντας κατά αυτό τον τρόπο την </w:t>
      </w:r>
      <w:r w:rsidR="000953B9">
        <w:rPr>
          <w:lang w:val="el-GR"/>
        </w:rPr>
        <w:t>εκκίνηση του συστήματος. Χειριστήρια απομακρυσμένου- και μη- ελέγχου να διατίθενται για την επεξεργασία των διευθύνσεων των εσωτερικών μονάδων.</w:t>
      </w:r>
    </w:p>
    <w:p w14:paraId="1DD9BE51" w14:textId="0194DC94" w:rsidR="000953B9" w:rsidRPr="00041DA4" w:rsidRDefault="000953B9" w:rsidP="00553A12">
      <w:pPr>
        <w:widowControl w:val="0"/>
        <w:spacing w:line="0" w:lineRule="atLeast"/>
        <w:jc w:val="both"/>
        <w:rPr>
          <w:rFonts w:cs="Arial"/>
          <w:snapToGrid w:val="0"/>
          <w:color w:val="000000"/>
          <w:u w:val="single"/>
          <w:lang w:val="el-GR"/>
        </w:rPr>
      </w:pPr>
    </w:p>
    <w:p w14:paraId="1AB28B23" w14:textId="4865981C" w:rsidR="00553A12" w:rsidRPr="00AF1BE0" w:rsidRDefault="00AF1BE0" w:rsidP="00553A12">
      <w:pPr>
        <w:widowControl w:val="0"/>
        <w:spacing w:line="0" w:lineRule="atLeast"/>
        <w:jc w:val="both"/>
        <w:rPr>
          <w:rFonts w:cs="Arial"/>
          <w:i/>
          <w:snapToGrid w:val="0"/>
          <w:color w:val="000000"/>
          <w:u w:val="single"/>
          <w:lang w:val="el-GR"/>
        </w:rPr>
      </w:pPr>
      <w:r>
        <w:rPr>
          <w:rFonts w:cs="Arial"/>
          <w:i/>
          <w:snapToGrid w:val="0"/>
          <w:color w:val="000000"/>
          <w:u w:val="single"/>
          <w:lang w:val="el-GR"/>
        </w:rPr>
        <w:t>Ψύξη</w:t>
      </w:r>
      <w:r w:rsidRPr="00AF1BE0">
        <w:rPr>
          <w:rFonts w:cs="Arial"/>
          <w:i/>
          <w:snapToGrid w:val="0"/>
          <w:color w:val="000000"/>
          <w:u w:val="single"/>
          <w:lang w:val="el-GR"/>
        </w:rPr>
        <w:t xml:space="preserve"> </w:t>
      </w:r>
      <w:r>
        <w:rPr>
          <w:rFonts w:cs="Arial"/>
          <w:i/>
          <w:snapToGrid w:val="0"/>
          <w:color w:val="000000"/>
          <w:u w:val="single"/>
          <w:lang w:val="el-GR"/>
        </w:rPr>
        <w:t>Τμημάτων</w:t>
      </w:r>
      <w:r w:rsidRPr="00AF1BE0">
        <w:rPr>
          <w:rFonts w:cs="Arial"/>
          <w:i/>
          <w:snapToGrid w:val="0"/>
          <w:color w:val="000000"/>
          <w:u w:val="single"/>
          <w:lang w:val="el-GR"/>
        </w:rPr>
        <w:t xml:space="preserve"> </w:t>
      </w:r>
      <w:r>
        <w:rPr>
          <w:rFonts w:cs="Arial"/>
          <w:i/>
          <w:snapToGrid w:val="0"/>
          <w:color w:val="000000"/>
          <w:u w:val="single"/>
          <w:lang w:val="el-GR"/>
        </w:rPr>
        <w:t>Ηλεκτρικού</w:t>
      </w:r>
      <w:r w:rsidRPr="00AF1BE0">
        <w:rPr>
          <w:rFonts w:cs="Arial"/>
          <w:i/>
          <w:snapToGrid w:val="0"/>
          <w:color w:val="000000"/>
          <w:u w:val="single"/>
          <w:lang w:val="el-GR"/>
        </w:rPr>
        <w:t xml:space="preserve"> </w:t>
      </w:r>
      <w:r>
        <w:rPr>
          <w:rFonts w:cs="Arial"/>
          <w:i/>
          <w:snapToGrid w:val="0"/>
          <w:color w:val="000000"/>
          <w:u w:val="single"/>
          <w:lang w:val="el-GR"/>
        </w:rPr>
        <w:t>Ελέγχου</w:t>
      </w:r>
      <w:r w:rsidRPr="00AF1BE0">
        <w:rPr>
          <w:rFonts w:cs="Arial"/>
          <w:i/>
          <w:snapToGrid w:val="0"/>
          <w:color w:val="000000"/>
          <w:u w:val="single"/>
          <w:lang w:val="el-GR"/>
        </w:rPr>
        <w:t xml:space="preserve"> </w:t>
      </w:r>
      <w:r>
        <w:rPr>
          <w:rFonts w:cs="Arial"/>
          <w:i/>
          <w:snapToGrid w:val="0"/>
          <w:color w:val="000000"/>
          <w:u w:val="single"/>
          <w:lang w:val="el-GR"/>
        </w:rPr>
        <w:t>με Ψυκτικό Μέσο</w:t>
      </w:r>
    </w:p>
    <w:p w14:paraId="38F49969" w14:textId="0734A3C7" w:rsidR="00AF1BE0" w:rsidRDefault="00AF1BE0" w:rsidP="00553A12">
      <w:pPr>
        <w:contextualSpacing/>
        <w:jc w:val="both"/>
        <w:rPr>
          <w:color w:val="000000"/>
          <w:lang w:val="el-GR"/>
        </w:rPr>
      </w:pPr>
      <w:r>
        <w:rPr>
          <w:lang w:val="el-GR"/>
        </w:rPr>
        <w:t>Τα τμήματα ηλεκτρονικού ελέγχου να δύνανται να ψυχθούν μέσω της ροής ψυκτικού μέσου μέσα από αυτά. Η</w:t>
      </w:r>
      <w:r w:rsidRPr="00AF1BE0">
        <w:rPr>
          <w:lang w:val="el-GR"/>
        </w:rPr>
        <w:t xml:space="preserve"> </w:t>
      </w:r>
      <w:r>
        <w:rPr>
          <w:lang w:val="el-GR"/>
        </w:rPr>
        <w:t>τεχνολογία</w:t>
      </w:r>
      <w:r w:rsidRPr="00AF1BE0">
        <w:rPr>
          <w:lang w:val="el-GR"/>
        </w:rPr>
        <w:t xml:space="preserve"> </w:t>
      </w:r>
      <w:r>
        <w:rPr>
          <w:lang w:val="el-GR"/>
        </w:rPr>
        <w:t>αυτή</w:t>
      </w:r>
      <w:r w:rsidRPr="00AF1BE0">
        <w:rPr>
          <w:lang w:val="el-GR"/>
        </w:rPr>
        <w:t xml:space="preserve"> </w:t>
      </w:r>
      <w:r>
        <w:rPr>
          <w:lang w:val="el-GR"/>
        </w:rPr>
        <w:t>έχει</w:t>
      </w:r>
      <w:r w:rsidRPr="00AF1BE0">
        <w:rPr>
          <w:lang w:val="el-GR"/>
        </w:rPr>
        <w:t xml:space="preserve"> </w:t>
      </w:r>
      <w:r>
        <w:rPr>
          <w:lang w:val="el-GR"/>
        </w:rPr>
        <w:t>ως</w:t>
      </w:r>
      <w:r w:rsidRPr="00AF1BE0">
        <w:rPr>
          <w:lang w:val="el-GR"/>
        </w:rPr>
        <w:t xml:space="preserve"> </w:t>
      </w:r>
      <w:r>
        <w:rPr>
          <w:lang w:val="el-GR"/>
        </w:rPr>
        <w:t>σκοπό</w:t>
      </w:r>
      <w:r w:rsidRPr="00AF1BE0">
        <w:rPr>
          <w:lang w:val="el-GR"/>
        </w:rPr>
        <w:t xml:space="preserve"> </w:t>
      </w:r>
      <w:r>
        <w:rPr>
          <w:lang w:val="el-GR"/>
        </w:rPr>
        <w:t>την</w:t>
      </w:r>
      <w:r w:rsidRPr="00AF1BE0">
        <w:rPr>
          <w:lang w:val="el-GR"/>
        </w:rPr>
        <w:t xml:space="preserve"> </w:t>
      </w:r>
      <w:r>
        <w:rPr>
          <w:lang w:val="el-GR"/>
        </w:rPr>
        <w:t xml:space="preserve">μείωση της μέσης θερμοκρασίας των ηλεκτρικών εξαρτημάτων κατά περίπου </w:t>
      </w:r>
      <w:r>
        <w:rPr>
          <w:color w:val="000000"/>
          <w:lang w:val="el-GR"/>
        </w:rPr>
        <w:t>10</w:t>
      </w:r>
      <w:r w:rsidRPr="009124E8">
        <w:rPr>
          <w:color w:val="000000"/>
        </w:rPr>
        <w:t xml:space="preserve"> </w:t>
      </w:r>
      <w:r w:rsidRPr="009124E8">
        <w:rPr>
          <w:color w:val="000000"/>
          <w:vertAlign w:val="superscript"/>
        </w:rPr>
        <w:t>o</w:t>
      </w:r>
      <w:r w:rsidRPr="009124E8">
        <w:rPr>
          <w:color w:val="000000"/>
        </w:rPr>
        <w:t>C</w:t>
      </w:r>
      <w:r>
        <w:rPr>
          <w:color w:val="000000"/>
          <w:lang w:val="el-GR"/>
        </w:rPr>
        <w:t>, εξασφαλίζοντας κατά αυτό τον τρόπο την ασφαλή λειτουργία του συστήματος ελέγχου.</w:t>
      </w:r>
    </w:p>
    <w:p w14:paraId="7AC9BAA0" w14:textId="77777777" w:rsidR="00553A12" w:rsidRPr="009124E8" w:rsidRDefault="00553A12" w:rsidP="00082C18">
      <w:pPr>
        <w:widowControl w:val="0"/>
        <w:spacing w:line="0" w:lineRule="atLeast"/>
        <w:jc w:val="both"/>
        <w:rPr>
          <w:rFonts w:cs="Arial"/>
          <w:snapToGrid w:val="0"/>
          <w:color w:val="000000"/>
          <w:u w:val="single"/>
        </w:rPr>
      </w:pPr>
    </w:p>
    <w:p w14:paraId="05580F3D" w14:textId="53733817" w:rsidR="00081EF1" w:rsidRPr="009124E8" w:rsidRDefault="002A1CF3" w:rsidP="00082C18">
      <w:pPr>
        <w:widowControl w:val="0"/>
        <w:spacing w:line="0" w:lineRule="atLeast"/>
        <w:jc w:val="both"/>
        <w:rPr>
          <w:rFonts w:cs="Arial"/>
          <w:i/>
          <w:snapToGrid w:val="0"/>
          <w:color w:val="000000"/>
          <w:u w:val="single"/>
        </w:rPr>
      </w:pPr>
      <w:r>
        <w:rPr>
          <w:rFonts w:cs="Arial"/>
          <w:i/>
          <w:snapToGrid w:val="0"/>
          <w:color w:val="000000"/>
          <w:u w:val="single"/>
          <w:lang w:val="el-GR"/>
        </w:rPr>
        <w:t>Μη Πολικές Καλωδιώσεις</w:t>
      </w:r>
      <w:r w:rsidR="00082C18" w:rsidRPr="009124E8">
        <w:rPr>
          <w:rFonts w:cs="Arial"/>
          <w:i/>
          <w:snapToGrid w:val="0"/>
          <w:color w:val="000000"/>
          <w:u w:val="single"/>
        </w:rPr>
        <w:t xml:space="preserve"> (</w:t>
      </w:r>
      <w:r w:rsidR="000141F3">
        <w:rPr>
          <w:rFonts w:cs="Arial"/>
          <w:i/>
          <w:snapToGrid w:val="0"/>
          <w:color w:val="000000"/>
          <w:u w:val="single"/>
          <w:lang w:val="el-GR"/>
        </w:rPr>
        <w:t>προαιρετικό</w:t>
      </w:r>
      <w:r w:rsidR="00082C18" w:rsidRPr="009124E8">
        <w:rPr>
          <w:rFonts w:cs="Arial"/>
          <w:i/>
          <w:snapToGrid w:val="0"/>
          <w:color w:val="000000"/>
          <w:u w:val="single"/>
        </w:rPr>
        <w:t>)</w:t>
      </w:r>
    </w:p>
    <w:p w14:paraId="3B026DB9" w14:textId="6AFFE1D6" w:rsidR="002A1CF3" w:rsidRPr="002A1CF3" w:rsidRDefault="002A1CF3" w:rsidP="0055348A">
      <w:pPr>
        <w:pStyle w:val="BodyText"/>
        <w:rPr>
          <w:rFonts w:ascii="Arial" w:hAnsi="Arial"/>
          <w:sz w:val="20"/>
          <w:lang w:val="el-GR"/>
        </w:rPr>
      </w:pPr>
      <w:r>
        <w:rPr>
          <w:rFonts w:ascii="Arial" w:hAnsi="Arial"/>
          <w:sz w:val="20"/>
          <w:lang w:val="el-GR"/>
        </w:rPr>
        <w:t>Η</w:t>
      </w:r>
      <w:r w:rsidRPr="002A1CF3">
        <w:rPr>
          <w:rFonts w:ascii="Arial" w:hAnsi="Arial"/>
          <w:sz w:val="20"/>
          <w:lang w:val="el-GR"/>
        </w:rPr>
        <w:t xml:space="preserve"> </w:t>
      </w:r>
      <w:r>
        <w:rPr>
          <w:rFonts w:ascii="Arial" w:hAnsi="Arial"/>
          <w:sz w:val="20"/>
          <w:lang w:val="el-GR"/>
        </w:rPr>
        <w:t>μονάδα</w:t>
      </w:r>
      <w:r w:rsidRPr="002A1CF3">
        <w:rPr>
          <w:rFonts w:ascii="Arial" w:hAnsi="Arial"/>
          <w:sz w:val="20"/>
          <w:lang w:val="el-GR"/>
        </w:rPr>
        <w:t xml:space="preserve"> </w:t>
      </w:r>
      <w:r>
        <w:rPr>
          <w:rFonts w:ascii="Arial" w:hAnsi="Arial"/>
          <w:sz w:val="20"/>
          <w:lang w:val="el-GR"/>
        </w:rPr>
        <w:t>να</w:t>
      </w:r>
      <w:r w:rsidRPr="002A1CF3">
        <w:rPr>
          <w:rFonts w:ascii="Arial" w:hAnsi="Arial"/>
          <w:sz w:val="20"/>
          <w:lang w:val="el-GR"/>
        </w:rPr>
        <w:t xml:space="preserve"> </w:t>
      </w:r>
      <w:r>
        <w:rPr>
          <w:rFonts w:ascii="Arial" w:hAnsi="Arial"/>
          <w:sz w:val="20"/>
          <w:lang w:val="el-GR"/>
        </w:rPr>
        <w:t>δύναται να εξοπλιστεί με μη πολικό καλώδιο επικοινωνίας. Η</w:t>
      </w:r>
      <w:r w:rsidRPr="002A1CF3">
        <w:rPr>
          <w:rFonts w:ascii="Arial" w:hAnsi="Arial"/>
          <w:sz w:val="20"/>
          <w:lang w:val="el-GR"/>
        </w:rPr>
        <w:t xml:space="preserve"> </w:t>
      </w:r>
      <w:r>
        <w:rPr>
          <w:rFonts w:ascii="Arial" w:hAnsi="Arial"/>
          <w:sz w:val="20"/>
          <w:lang w:val="el-GR"/>
        </w:rPr>
        <w:t>επιλογή</w:t>
      </w:r>
      <w:r w:rsidRPr="002A1CF3">
        <w:rPr>
          <w:rFonts w:ascii="Arial" w:hAnsi="Arial"/>
          <w:sz w:val="20"/>
          <w:lang w:val="el-GR"/>
        </w:rPr>
        <w:t xml:space="preserve"> </w:t>
      </w:r>
      <w:r>
        <w:rPr>
          <w:rFonts w:ascii="Arial" w:hAnsi="Arial"/>
          <w:sz w:val="20"/>
          <w:lang w:val="el-GR"/>
        </w:rPr>
        <w:t>αυτή</w:t>
      </w:r>
      <w:r w:rsidRPr="002A1CF3">
        <w:rPr>
          <w:rFonts w:ascii="Arial" w:hAnsi="Arial"/>
          <w:sz w:val="20"/>
          <w:lang w:val="el-GR"/>
        </w:rPr>
        <w:t xml:space="preserve"> </w:t>
      </w:r>
      <w:r>
        <w:rPr>
          <w:rFonts w:ascii="Arial" w:hAnsi="Arial"/>
          <w:sz w:val="20"/>
          <w:lang w:val="el-GR"/>
        </w:rPr>
        <w:t>να</w:t>
      </w:r>
      <w:r w:rsidRPr="002A1CF3">
        <w:rPr>
          <w:rFonts w:ascii="Arial" w:hAnsi="Arial"/>
          <w:sz w:val="20"/>
          <w:lang w:val="el-GR"/>
        </w:rPr>
        <w:t xml:space="preserve"> </w:t>
      </w:r>
      <w:r>
        <w:rPr>
          <w:rFonts w:ascii="Arial" w:hAnsi="Arial"/>
          <w:sz w:val="20"/>
          <w:lang w:val="el-GR"/>
        </w:rPr>
        <w:t>χρησιμοποιείται</w:t>
      </w:r>
      <w:r w:rsidRPr="002A1CF3">
        <w:rPr>
          <w:rFonts w:ascii="Arial" w:hAnsi="Arial"/>
          <w:sz w:val="20"/>
          <w:lang w:val="el-GR"/>
        </w:rPr>
        <w:t xml:space="preserve"> </w:t>
      </w:r>
      <w:r>
        <w:rPr>
          <w:rFonts w:ascii="Arial" w:hAnsi="Arial"/>
          <w:sz w:val="20"/>
          <w:lang w:val="el-GR"/>
        </w:rPr>
        <w:t>για</w:t>
      </w:r>
      <w:r w:rsidRPr="002A1CF3">
        <w:rPr>
          <w:rFonts w:ascii="Arial" w:hAnsi="Arial"/>
          <w:sz w:val="20"/>
          <w:lang w:val="el-GR"/>
        </w:rPr>
        <w:t xml:space="preserve"> </w:t>
      </w:r>
      <w:r>
        <w:rPr>
          <w:rFonts w:ascii="Arial" w:hAnsi="Arial"/>
          <w:sz w:val="20"/>
          <w:lang w:val="el-GR"/>
        </w:rPr>
        <w:t>την</w:t>
      </w:r>
      <w:r w:rsidRPr="002A1CF3">
        <w:rPr>
          <w:rFonts w:ascii="Arial" w:hAnsi="Arial"/>
          <w:sz w:val="20"/>
          <w:lang w:val="el-GR"/>
        </w:rPr>
        <w:t xml:space="preserve"> </w:t>
      </w:r>
      <w:r>
        <w:rPr>
          <w:rFonts w:ascii="Arial" w:hAnsi="Arial"/>
          <w:sz w:val="20"/>
          <w:lang w:val="el-GR"/>
        </w:rPr>
        <w:t>απλοποίηση της εκκίνησης του συστήματος.</w:t>
      </w:r>
    </w:p>
    <w:p w14:paraId="71277CFC" w14:textId="73520BBB" w:rsidR="00563625" w:rsidRPr="002A1CF3" w:rsidRDefault="00563625" w:rsidP="0055348A">
      <w:pPr>
        <w:pStyle w:val="BodyText"/>
        <w:rPr>
          <w:rFonts w:ascii="Arial" w:hAnsi="Arial"/>
          <w:sz w:val="20"/>
          <w:lang w:val="el-GR"/>
        </w:rPr>
      </w:pPr>
    </w:p>
    <w:p w14:paraId="10C5AE7A" w14:textId="548914CD" w:rsidR="00F179FC" w:rsidRPr="009124E8" w:rsidRDefault="002A1CF3" w:rsidP="006D5446">
      <w:pPr>
        <w:widowControl w:val="0"/>
        <w:spacing w:line="0" w:lineRule="atLeast"/>
        <w:jc w:val="both"/>
        <w:rPr>
          <w:rFonts w:cs="Arial"/>
          <w:i/>
          <w:snapToGrid w:val="0"/>
          <w:color w:val="000000"/>
          <w:u w:val="single"/>
        </w:rPr>
      </w:pPr>
      <w:r>
        <w:rPr>
          <w:rFonts w:cs="Arial"/>
          <w:i/>
          <w:snapToGrid w:val="0"/>
          <w:color w:val="000000"/>
          <w:u w:val="single"/>
          <w:lang w:val="el-GR"/>
        </w:rPr>
        <w:t>Αυτόματη Πλήρωση Ψυκτικού Μέσου</w:t>
      </w:r>
      <w:r w:rsidR="006D5446" w:rsidRPr="009124E8">
        <w:rPr>
          <w:rFonts w:cs="Arial"/>
          <w:i/>
          <w:snapToGrid w:val="0"/>
          <w:color w:val="000000"/>
          <w:u w:val="single"/>
        </w:rPr>
        <w:t xml:space="preserve"> (</w:t>
      </w:r>
      <w:r w:rsidR="000141F3">
        <w:rPr>
          <w:rFonts w:cs="Arial"/>
          <w:i/>
          <w:snapToGrid w:val="0"/>
          <w:color w:val="000000"/>
          <w:u w:val="single"/>
          <w:lang w:val="el-GR"/>
        </w:rPr>
        <w:t>προαιρετικό</w:t>
      </w:r>
      <w:r w:rsidR="006D5446" w:rsidRPr="009124E8">
        <w:rPr>
          <w:rFonts w:cs="Arial"/>
          <w:i/>
          <w:snapToGrid w:val="0"/>
          <w:color w:val="000000"/>
          <w:u w:val="single"/>
        </w:rPr>
        <w:t>)</w:t>
      </w:r>
    </w:p>
    <w:p w14:paraId="7176474D" w14:textId="7FA59724" w:rsidR="002A1CF3" w:rsidRPr="002A1CF3" w:rsidRDefault="002A1CF3" w:rsidP="0055348A">
      <w:pPr>
        <w:pStyle w:val="BodyText"/>
        <w:rPr>
          <w:rFonts w:ascii="Arial" w:hAnsi="Arial"/>
          <w:sz w:val="20"/>
          <w:lang w:val="el-GR"/>
        </w:rPr>
      </w:pPr>
      <w:r>
        <w:rPr>
          <w:rFonts w:ascii="Arial" w:hAnsi="Arial"/>
          <w:sz w:val="20"/>
          <w:lang w:val="el-GR"/>
        </w:rPr>
        <w:t>Η εξωτερική μονάδα να δύναται να πληρωθεί με την κατάλληλη ποσότητα ψυκτικού μέσου αυτόματα.</w:t>
      </w:r>
      <w:r w:rsidR="00A62460">
        <w:rPr>
          <w:rFonts w:ascii="Arial" w:hAnsi="Arial"/>
          <w:sz w:val="20"/>
          <w:lang w:val="el-GR"/>
        </w:rPr>
        <w:t xml:space="preserve"> </w:t>
      </w:r>
      <w:r w:rsidR="00F90D75">
        <w:rPr>
          <w:rFonts w:ascii="Arial" w:hAnsi="Arial"/>
          <w:sz w:val="20"/>
          <w:lang w:val="el-GR"/>
        </w:rPr>
        <w:t>Σε αυτή την περίπτωση, ο εγκαταστάτης καλείται να συνδέσει την συσκευή πλήρωσης ψυκτικού μέσου στην μονάδα και με το πάτημα ενός κομβίου της πλακέτας, η κατάλληλη ποσότητα ψυκτικού μεταφέρεται από την δεξαμενή ψυκτικού μέσου στην μονάδα. Η λειτουργία αυτή πρέπει να ρυθμιστεί για την πλήρωση του συστήματος με την κατάλληλη ποσότητα ψυκτικού.</w:t>
      </w:r>
    </w:p>
    <w:p w14:paraId="084F681E" w14:textId="77777777" w:rsidR="00563625" w:rsidRPr="009124E8" w:rsidRDefault="00563625" w:rsidP="0055348A">
      <w:pPr>
        <w:pStyle w:val="BodyText"/>
        <w:rPr>
          <w:rFonts w:ascii="Arial" w:hAnsi="Arial"/>
          <w:sz w:val="20"/>
        </w:rPr>
      </w:pPr>
    </w:p>
    <w:p w14:paraId="50A368BA" w14:textId="4A10E2A4" w:rsidR="000E1EA5" w:rsidRPr="009124E8" w:rsidRDefault="00CD63F1" w:rsidP="000E1EA5">
      <w:pPr>
        <w:widowControl w:val="0"/>
        <w:spacing w:line="0" w:lineRule="atLeast"/>
        <w:jc w:val="both"/>
        <w:rPr>
          <w:rFonts w:cs="Arial"/>
          <w:i/>
          <w:snapToGrid w:val="0"/>
          <w:color w:val="000000"/>
          <w:u w:val="single"/>
        </w:rPr>
      </w:pPr>
      <w:r>
        <w:rPr>
          <w:rFonts w:cs="Arial"/>
          <w:i/>
          <w:snapToGrid w:val="0"/>
          <w:color w:val="000000"/>
          <w:u w:val="single"/>
          <w:lang w:val="el-GR"/>
        </w:rPr>
        <w:t>Ανάκτηση Ψυκτικού Μέσου</w:t>
      </w:r>
      <w:r w:rsidR="000E1EA5" w:rsidRPr="009124E8">
        <w:rPr>
          <w:rFonts w:cs="Arial"/>
          <w:i/>
          <w:snapToGrid w:val="0"/>
          <w:color w:val="000000"/>
          <w:u w:val="single"/>
        </w:rPr>
        <w:t xml:space="preserve"> (</w:t>
      </w:r>
      <w:r w:rsidR="000141F3">
        <w:rPr>
          <w:rFonts w:cs="Arial"/>
          <w:i/>
          <w:snapToGrid w:val="0"/>
          <w:color w:val="000000"/>
          <w:u w:val="single"/>
          <w:lang w:val="el-GR"/>
        </w:rPr>
        <w:t>προαιρετικό</w:t>
      </w:r>
      <w:r w:rsidR="000E1EA5" w:rsidRPr="009124E8">
        <w:rPr>
          <w:rFonts w:cs="Arial"/>
          <w:i/>
          <w:snapToGrid w:val="0"/>
          <w:color w:val="000000"/>
          <w:u w:val="single"/>
        </w:rPr>
        <w:t>)</w:t>
      </w:r>
    </w:p>
    <w:p w14:paraId="57C23342" w14:textId="6184CA8F" w:rsidR="00CE00FF" w:rsidRPr="00CE00FF" w:rsidRDefault="00CE00FF" w:rsidP="0055348A">
      <w:pPr>
        <w:pStyle w:val="BodyText"/>
        <w:rPr>
          <w:rFonts w:ascii="Arial" w:hAnsi="Arial"/>
          <w:sz w:val="20"/>
          <w:lang w:val="el-GR"/>
        </w:rPr>
      </w:pPr>
      <w:r>
        <w:rPr>
          <w:rFonts w:ascii="Arial" w:hAnsi="Arial"/>
          <w:sz w:val="20"/>
          <w:lang w:val="el-GR"/>
        </w:rPr>
        <w:t xml:space="preserve">Για την απλοποίηση της </w:t>
      </w:r>
      <w:r w:rsidR="00F63D60">
        <w:rPr>
          <w:rFonts w:ascii="Arial" w:hAnsi="Arial"/>
          <w:sz w:val="20"/>
          <w:lang w:val="el-GR"/>
        </w:rPr>
        <w:t xml:space="preserve">διαδικασίας </w:t>
      </w:r>
      <w:r>
        <w:rPr>
          <w:rFonts w:ascii="Arial" w:hAnsi="Arial"/>
          <w:sz w:val="20"/>
          <w:lang w:val="el-GR"/>
        </w:rPr>
        <w:t xml:space="preserve">επισκευής, η μονάδα να διαθέτει επιλογή ανάκτησης ψυκτικού μέσου η οποία να </w:t>
      </w:r>
      <w:r w:rsidR="00F63D60">
        <w:rPr>
          <w:rFonts w:ascii="Arial" w:hAnsi="Arial"/>
          <w:sz w:val="20"/>
          <w:lang w:val="el-GR"/>
        </w:rPr>
        <w:t>ενεργοποιείται</w:t>
      </w:r>
      <w:r>
        <w:rPr>
          <w:rFonts w:ascii="Arial" w:hAnsi="Arial"/>
          <w:sz w:val="20"/>
          <w:lang w:val="el-GR"/>
        </w:rPr>
        <w:t xml:space="preserve"> πριν την επισκευή εξωτερικής ή εσωτερικής μονάδας</w:t>
      </w:r>
      <w:r w:rsidR="00F63D60">
        <w:rPr>
          <w:rFonts w:ascii="Arial" w:hAnsi="Arial"/>
          <w:sz w:val="20"/>
          <w:lang w:val="el-GR"/>
        </w:rPr>
        <w:t xml:space="preserve"> του συστήματος</w:t>
      </w:r>
      <w:r>
        <w:rPr>
          <w:rFonts w:ascii="Arial" w:hAnsi="Arial"/>
          <w:sz w:val="20"/>
          <w:lang w:val="el-GR"/>
        </w:rPr>
        <w:t>.</w:t>
      </w:r>
      <w:r w:rsidR="00F63D60">
        <w:rPr>
          <w:rFonts w:ascii="Arial" w:hAnsi="Arial"/>
          <w:sz w:val="20"/>
          <w:lang w:val="el-GR"/>
        </w:rPr>
        <w:t xml:space="preserve"> Σε περίπτωση βλάβης εσωτερικής μονάδας, το ψυκτικό να δύναται να ανακτηθεί στην εξωτερική μονάδα/-ες. Σε περίπτωση βλάβης εξωτερικής μονάδας, το ψυκτικό να δύναται να ανακτηθεί είτε σε διαφορετική εξωτερική μονάδα, ή σε περίπτωση που δεν υπάρχει άλλη εξωτερική μονάδα, σε </w:t>
      </w:r>
      <w:r w:rsidR="00653161">
        <w:rPr>
          <w:rFonts w:ascii="Arial" w:hAnsi="Arial"/>
          <w:sz w:val="20"/>
          <w:lang w:val="el-GR"/>
        </w:rPr>
        <w:t>μία δεξαμενή ανάκτησης ψυκτικού μέσου.</w:t>
      </w:r>
    </w:p>
    <w:p w14:paraId="27784DC5" w14:textId="77777777" w:rsidR="00CE00FF" w:rsidRDefault="00CE00FF" w:rsidP="0055348A">
      <w:pPr>
        <w:pStyle w:val="BodyText"/>
        <w:rPr>
          <w:rFonts w:ascii="Arial" w:hAnsi="Arial"/>
          <w:sz w:val="20"/>
        </w:rPr>
      </w:pPr>
    </w:p>
    <w:p w14:paraId="42E5D979" w14:textId="4DFE3B23" w:rsidR="006B737A" w:rsidRPr="006E7387" w:rsidRDefault="00CD63F1" w:rsidP="006B737A">
      <w:pPr>
        <w:widowControl w:val="0"/>
        <w:spacing w:line="0" w:lineRule="atLeast"/>
        <w:jc w:val="both"/>
        <w:rPr>
          <w:rFonts w:cs="Arial"/>
          <w:i/>
          <w:snapToGrid w:val="0"/>
          <w:color w:val="000000"/>
          <w:u w:val="single"/>
          <w:lang w:val="el-GR"/>
        </w:rPr>
      </w:pPr>
      <w:r>
        <w:rPr>
          <w:rFonts w:cs="Arial"/>
          <w:i/>
          <w:snapToGrid w:val="0"/>
          <w:color w:val="000000"/>
          <w:u w:val="single"/>
          <w:lang w:val="el-GR"/>
        </w:rPr>
        <w:t>Εκκίνηση</w:t>
      </w:r>
      <w:r w:rsidRPr="006E7387">
        <w:rPr>
          <w:rFonts w:cs="Arial"/>
          <w:i/>
          <w:snapToGrid w:val="0"/>
          <w:color w:val="000000"/>
          <w:u w:val="single"/>
          <w:lang w:val="el-GR"/>
        </w:rPr>
        <w:t xml:space="preserve"> </w:t>
      </w:r>
      <w:r>
        <w:rPr>
          <w:rFonts w:cs="Arial"/>
          <w:i/>
          <w:snapToGrid w:val="0"/>
          <w:color w:val="000000"/>
          <w:u w:val="single"/>
          <w:lang w:val="el-GR"/>
        </w:rPr>
        <w:t>Ενός</w:t>
      </w:r>
      <w:r w:rsidRPr="006E7387">
        <w:rPr>
          <w:rFonts w:cs="Arial"/>
          <w:i/>
          <w:snapToGrid w:val="0"/>
          <w:color w:val="000000"/>
          <w:u w:val="single"/>
          <w:lang w:val="el-GR"/>
        </w:rPr>
        <w:t xml:space="preserve"> </w:t>
      </w:r>
      <w:r>
        <w:rPr>
          <w:rFonts w:cs="Arial"/>
          <w:i/>
          <w:snapToGrid w:val="0"/>
          <w:color w:val="000000"/>
          <w:u w:val="single"/>
          <w:lang w:val="el-GR"/>
        </w:rPr>
        <w:t>Κομβίου</w:t>
      </w:r>
    </w:p>
    <w:p w14:paraId="641F161B" w14:textId="6984D6BF" w:rsidR="00AF460F" w:rsidRDefault="00AF460F" w:rsidP="0055348A">
      <w:pPr>
        <w:pStyle w:val="BodyText"/>
        <w:rPr>
          <w:rFonts w:ascii="Arial" w:hAnsi="Arial"/>
          <w:sz w:val="20"/>
          <w:lang w:val="el-GR"/>
        </w:rPr>
      </w:pPr>
      <w:r>
        <w:rPr>
          <w:rFonts w:ascii="Arial" w:hAnsi="Arial"/>
          <w:sz w:val="20"/>
          <w:lang w:val="el-GR"/>
        </w:rPr>
        <w:t>Το σύστημα να δύναται</w:t>
      </w:r>
      <w:r w:rsidR="00CB1598">
        <w:rPr>
          <w:rFonts w:ascii="Arial" w:hAnsi="Arial"/>
          <w:sz w:val="20"/>
          <w:lang w:val="el-GR"/>
        </w:rPr>
        <w:t xml:space="preserve"> να εκκινήσει την διαδικασία αρχικών ελέγχων λειτουργίας (</w:t>
      </w:r>
      <w:r w:rsidR="00CB1598" w:rsidRPr="009124E8">
        <w:rPr>
          <w:rFonts w:ascii="Arial" w:hAnsi="Arial"/>
          <w:sz w:val="20"/>
        </w:rPr>
        <w:t>commissioning sequence</w:t>
      </w:r>
      <w:r w:rsidR="00CB1598">
        <w:rPr>
          <w:rFonts w:ascii="Arial" w:hAnsi="Arial"/>
          <w:sz w:val="20"/>
          <w:lang w:val="el-GR"/>
        </w:rPr>
        <w:t>) με το πάτημα ενός κομβίου.</w:t>
      </w:r>
      <w:r w:rsidR="00F97406">
        <w:rPr>
          <w:rFonts w:ascii="Arial" w:hAnsi="Arial"/>
          <w:sz w:val="20"/>
          <w:lang w:val="el-GR"/>
        </w:rPr>
        <w:t xml:space="preserve"> Η διαδικασία αυτή να περιλαμβάνει τον έλεγχο των ψυκτικών σωληνώσεων, των ηλεκτρικών καλωδιώσεων, </w:t>
      </w:r>
      <w:r w:rsidR="00002A11">
        <w:rPr>
          <w:rFonts w:ascii="Arial" w:hAnsi="Arial"/>
          <w:sz w:val="20"/>
          <w:lang w:val="el-GR"/>
        </w:rPr>
        <w:t>την πλήρωση του ψυκτικού μέσου καθώς και την ταυτόχρονη διάγνωση του συστήματος (π.χ. ηλεκτρικών εκτονωτικών βανών, αισθητηρίων, κ.λπ.).</w:t>
      </w:r>
    </w:p>
    <w:p w14:paraId="07C3DAE7" w14:textId="77777777" w:rsidR="006B737A" w:rsidRPr="009124E8" w:rsidRDefault="006B737A" w:rsidP="0055348A">
      <w:pPr>
        <w:pStyle w:val="BodyText"/>
        <w:rPr>
          <w:rFonts w:ascii="Arial" w:hAnsi="Arial"/>
          <w:sz w:val="20"/>
        </w:rPr>
      </w:pPr>
    </w:p>
    <w:p w14:paraId="1EA8D37B" w14:textId="6027DFA1" w:rsidR="00534075" w:rsidRPr="00E05605" w:rsidRDefault="00CD63F1" w:rsidP="00E73304">
      <w:pPr>
        <w:widowControl w:val="0"/>
        <w:spacing w:line="0" w:lineRule="atLeast"/>
        <w:jc w:val="both"/>
        <w:rPr>
          <w:rFonts w:cs="Arial"/>
          <w:i/>
          <w:snapToGrid w:val="0"/>
          <w:color w:val="000000"/>
          <w:u w:val="single"/>
          <w:lang w:val="el-GR"/>
        </w:rPr>
      </w:pPr>
      <w:r>
        <w:rPr>
          <w:rFonts w:cs="Arial"/>
          <w:i/>
          <w:snapToGrid w:val="0"/>
          <w:color w:val="000000"/>
          <w:u w:val="single"/>
          <w:lang w:val="el-GR"/>
        </w:rPr>
        <w:t>Λειτουργία</w:t>
      </w:r>
      <w:r w:rsidRPr="00E05605">
        <w:rPr>
          <w:rFonts w:cs="Arial"/>
          <w:i/>
          <w:snapToGrid w:val="0"/>
          <w:color w:val="000000"/>
          <w:u w:val="single"/>
          <w:lang w:val="el-GR"/>
        </w:rPr>
        <w:t xml:space="preserve"> </w:t>
      </w:r>
      <w:r>
        <w:rPr>
          <w:rFonts w:cs="Arial"/>
          <w:i/>
          <w:snapToGrid w:val="0"/>
          <w:color w:val="000000"/>
          <w:u w:val="single"/>
          <w:lang w:val="el-GR"/>
        </w:rPr>
        <w:t>Αφαίρεσης</w:t>
      </w:r>
      <w:r w:rsidRPr="00E05605">
        <w:rPr>
          <w:rFonts w:cs="Arial"/>
          <w:i/>
          <w:snapToGrid w:val="0"/>
          <w:color w:val="000000"/>
          <w:u w:val="single"/>
          <w:lang w:val="el-GR"/>
        </w:rPr>
        <w:t xml:space="preserve"> </w:t>
      </w:r>
      <w:r>
        <w:rPr>
          <w:rFonts w:cs="Arial"/>
          <w:i/>
          <w:snapToGrid w:val="0"/>
          <w:color w:val="000000"/>
          <w:u w:val="single"/>
          <w:lang w:val="el-GR"/>
        </w:rPr>
        <w:t>Σκόνης</w:t>
      </w:r>
      <w:r w:rsidRPr="00E05605">
        <w:rPr>
          <w:rFonts w:cs="Arial"/>
          <w:i/>
          <w:snapToGrid w:val="0"/>
          <w:color w:val="000000"/>
          <w:u w:val="single"/>
          <w:lang w:val="el-GR"/>
        </w:rPr>
        <w:t xml:space="preserve"> &amp; </w:t>
      </w:r>
      <w:r>
        <w:rPr>
          <w:rFonts w:cs="Arial"/>
          <w:i/>
          <w:snapToGrid w:val="0"/>
          <w:color w:val="000000"/>
          <w:u w:val="single"/>
          <w:lang w:val="el-GR"/>
        </w:rPr>
        <w:t>Χιονιού</w:t>
      </w:r>
    </w:p>
    <w:p w14:paraId="305751BB" w14:textId="15E52BD0" w:rsidR="00E05605" w:rsidRDefault="00E05605" w:rsidP="0055348A">
      <w:pPr>
        <w:pStyle w:val="BodyText"/>
        <w:rPr>
          <w:rFonts w:ascii="Arial" w:hAnsi="Arial"/>
          <w:sz w:val="20"/>
        </w:rPr>
      </w:pPr>
      <w:r>
        <w:rPr>
          <w:rFonts w:ascii="Arial" w:hAnsi="Arial"/>
          <w:sz w:val="20"/>
          <w:lang w:val="el-GR"/>
        </w:rPr>
        <w:t xml:space="preserve">Η μονάδα να δύναται να ελέγξει την λειτουργία του ανεμιστήρα για την αφαίρεση </w:t>
      </w:r>
      <w:bookmarkStart w:id="0" w:name="_GoBack"/>
      <w:r>
        <w:rPr>
          <w:rFonts w:ascii="Arial" w:hAnsi="Arial"/>
          <w:sz w:val="20"/>
          <w:lang w:val="el-GR"/>
        </w:rPr>
        <w:t>σκόνη</w:t>
      </w:r>
      <w:bookmarkEnd w:id="0"/>
      <w:r>
        <w:rPr>
          <w:rFonts w:ascii="Arial" w:hAnsi="Arial"/>
          <w:sz w:val="20"/>
          <w:lang w:val="el-GR"/>
        </w:rPr>
        <w:t>ς και χιονιού από την εξωτερική μονάδα</w:t>
      </w:r>
      <w:r w:rsidR="00E92BF5">
        <w:rPr>
          <w:rFonts w:ascii="Arial" w:hAnsi="Arial"/>
          <w:sz w:val="20"/>
          <w:lang w:val="el-GR"/>
        </w:rPr>
        <w:t>. Η</w:t>
      </w:r>
      <w:r w:rsidR="00E92BF5" w:rsidRPr="00E92BF5">
        <w:rPr>
          <w:rFonts w:ascii="Arial" w:hAnsi="Arial"/>
          <w:sz w:val="20"/>
          <w:lang w:val="el-GR"/>
        </w:rPr>
        <w:t xml:space="preserve"> </w:t>
      </w:r>
      <w:r w:rsidR="00E92BF5">
        <w:rPr>
          <w:rFonts w:ascii="Arial" w:hAnsi="Arial"/>
          <w:sz w:val="20"/>
          <w:lang w:val="el-GR"/>
        </w:rPr>
        <w:t>λειτουργία</w:t>
      </w:r>
      <w:r w:rsidR="00E92BF5" w:rsidRPr="00E92BF5">
        <w:rPr>
          <w:rFonts w:ascii="Arial" w:hAnsi="Arial"/>
          <w:sz w:val="20"/>
          <w:lang w:val="el-GR"/>
        </w:rPr>
        <w:t xml:space="preserve"> </w:t>
      </w:r>
      <w:r w:rsidR="00E92BF5">
        <w:rPr>
          <w:rFonts w:ascii="Arial" w:hAnsi="Arial"/>
          <w:sz w:val="20"/>
          <w:lang w:val="el-GR"/>
        </w:rPr>
        <w:t>αυτή</w:t>
      </w:r>
      <w:r w:rsidR="00E92BF5" w:rsidRPr="00E92BF5">
        <w:rPr>
          <w:rFonts w:ascii="Arial" w:hAnsi="Arial"/>
          <w:sz w:val="20"/>
          <w:lang w:val="el-GR"/>
        </w:rPr>
        <w:t xml:space="preserve"> </w:t>
      </w:r>
      <w:r w:rsidR="00E92BF5">
        <w:rPr>
          <w:rFonts w:ascii="Arial" w:hAnsi="Arial"/>
          <w:sz w:val="20"/>
          <w:lang w:val="el-GR"/>
        </w:rPr>
        <w:t>να</w:t>
      </w:r>
      <w:r w:rsidR="00E92BF5" w:rsidRPr="00E92BF5">
        <w:rPr>
          <w:rFonts w:ascii="Arial" w:hAnsi="Arial"/>
          <w:sz w:val="20"/>
          <w:lang w:val="el-GR"/>
        </w:rPr>
        <w:t xml:space="preserve"> </w:t>
      </w:r>
      <w:r w:rsidR="00E92BF5">
        <w:rPr>
          <w:rFonts w:ascii="Arial" w:hAnsi="Arial"/>
          <w:sz w:val="20"/>
          <w:lang w:val="el-GR"/>
        </w:rPr>
        <w:t>χρησιμοποιείται</w:t>
      </w:r>
      <w:r w:rsidR="00E92BF5" w:rsidRPr="00E92BF5">
        <w:rPr>
          <w:rFonts w:ascii="Arial" w:hAnsi="Arial"/>
          <w:sz w:val="20"/>
          <w:lang w:val="el-GR"/>
        </w:rPr>
        <w:t xml:space="preserve"> </w:t>
      </w:r>
      <w:r w:rsidR="00E92BF5">
        <w:rPr>
          <w:rFonts w:ascii="Arial" w:hAnsi="Arial"/>
          <w:sz w:val="20"/>
          <w:lang w:val="el-GR"/>
        </w:rPr>
        <w:t>για</w:t>
      </w:r>
      <w:r w:rsidR="00A249DD">
        <w:rPr>
          <w:rFonts w:ascii="Arial" w:hAnsi="Arial"/>
          <w:sz w:val="20"/>
          <w:lang w:val="el-GR"/>
        </w:rPr>
        <w:t xml:space="preserve"> την</w:t>
      </w:r>
      <w:r w:rsidR="00E92BF5" w:rsidRPr="00E92BF5">
        <w:rPr>
          <w:rFonts w:ascii="Arial" w:hAnsi="Arial"/>
          <w:sz w:val="20"/>
          <w:lang w:val="el-GR"/>
        </w:rPr>
        <w:t xml:space="preserve"> </w:t>
      </w:r>
      <w:r w:rsidR="00E92BF5">
        <w:rPr>
          <w:rFonts w:ascii="Arial" w:hAnsi="Arial"/>
          <w:sz w:val="20"/>
          <w:lang w:val="el-GR"/>
        </w:rPr>
        <w:t>αξιόπιστη και αποδοτική λειτουργία του συστήματος.</w:t>
      </w:r>
    </w:p>
    <w:p w14:paraId="03597431" w14:textId="1E38D781" w:rsidR="00AC6009" w:rsidRDefault="00AC6009" w:rsidP="0055348A">
      <w:pPr>
        <w:pStyle w:val="BodyText"/>
        <w:rPr>
          <w:rFonts w:ascii="Arial" w:hAnsi="Arial"/>
          <w:sz w:val="20"/>
        </w:rPr>
      </w:pPr>
    </w:p>
    <w:p w14:paraId="05B02478" w14:textId="77777777" w:rsidR="00002A11" w:rsidRPr="009124E8" w:rsidRDefault="00002A11" w:rsidP="0055348A">
      <w:pPr>
        <w:pStyle w:val="BodyText"/>
        <w:rPr>
          <w:rFonts w:ascii="Arial" w:hAnsi="Arial"/>
          <w:sz w:val="20"/>
        </w:rPr>
      </w:pPr>
    </w:p>
    <w:p w14:paraId="11B5961D" w14:textId="1B7AE2C1" w:rsidR="00AC6009" w:rsidRPr="009124E8" w:rsidRDefault="00DB3B8F" w:rsidP="00AC6009">
      <w:pPr>
        <w:widowControl w:val="0"/>
        <w:spacing w:line="0" w:lineRule="atLeast"/>
        <w:jc w:val="both"/>
        <w:rPr>
          <w:rFonts w:cs="Arial"/>
          <w:i/>
          <w:snapToGrid w:val="0"/>
          <w:color w:val="000000"/>
          <w:u w:val="single"/>
        </w:rPr>
      </w:pPr>
      <w:r>
        <w:rPr>
          <w:rFonts w:cs="Arial"/>
          <w:i/>
          <w:snapToGrid w:val="0"/>
          <w:color w:val="000000"/>
          <w:u w:val="single"/>
          <w:lang w:val="el-GR"/>
        </w:rPr>
        <w:lastRenderedPageBreak/>
        <w:t>Παρελκόμενα Ψυκτικών Σωληνώσεων</w:t>
      </w:r>
    </w:p>
    <w:p w14:paraId="6F886B92" w14:textId="14AC41F5" w:rsidR="001139FF" w:rsidRDefault="001139FF" w:rsidP="00AC6009">
      <w:pPr>
        <w:contextualSpacing/>
        <w:jc w:val="both"/>
        <w:rPr>
          <w:lang w:val="el-GR"/>
        </w:rPr>
      </w:pPr>
      <w:r>
        <w:rPr>
          <w:lang w:val="el-GR"/>
        </w:rPr>
        <w:t>Διακλαδωτήρες</w:t>
      </w:r>
      <w:r w:rsidRPr="001139FF">
        <w:rPr>
          <w:lang w:val="el-GR"/>
        </w:rPr>
        <w:t xml:space="preserve"> </w:t>
      </w:r>
      <w:r>
        <w:rPr>
          <w:lang w:val="el-GR"/>
        </w:rPr>
        <w:t xml:space="preserve">να παρέχονται από τον κατασκευαστή του συστήματος </w:t>
      </w:r>
      <w:r w:rsidRPr="009124E8">
        <w:t>VRF</w:t>
      </w:r>
      <w:r>
        <w:rPr>
          <w:lang w:val="el-GR"/>
        </w:rPr>
        <w:t xml:space="preserve"> για την εξομάλυνση της ροής του ψυκτικού μέσου μεταξύ των εσωτερικών μονάδων.</w:t>
      </w:r>
    </w:p>
    <w:p w14:paraId="38050B9D" w14:textId="77777777" w:rsidR="001139FF" w:rsidRDefault="001139FF" w:rsidP="0055348A">
      <w:pPr>
        <w:pStyle w:val="BodyText"/>
        <w:rPr>
          <w:rFonts w:ascii="Arial" w:hAnsi="Arial"/>
          <w:i/>
          <w:sz w:val="20"/>
        </w:rPr>
      </w:pPr>
    </w:p>
    <w:p w14:paraId="1A841EAB" w14:textId="49AA9D1B" w:rsidR="008637AA" w:rsidRPr="001139FF" w:rsidRDefault="001139FF" w:rsidP="0055348A">
      <w:pPr>
        <w:pStyle w:val="BodyText"/>
        <w:rPr>
          <w:rFonts w:ascii="Arial" w:hAnsi="Arial"/>
          <w:i/>
          <w:sz w:val="20"/>
          <w:lang w:val="el-GR"/>
        </w:rPr>
      </w:pPr>
      <w:r>
        <w:rPr>
          <w:rFonts w:ascii="Arial" w:hAnsi="Arial"/>
          <w:i/>
          <w:sz w:val="20"/>
          <w:lang w:val="el-GR"/>
        </w:rPr>
        <w:t>Επιμέρους Τμήματα Εξωτερικής Μονάδας</w:t>
      </w:r>
    </w:p>
    <w:p w14:paraId="0186073A" w14:textId="0BEA14CC" w:rsidR="008C4410" w:rsidRPr="006E7387" w:rsidRDefault="001139FF" w:rsidP="008C4410">
      <w:pPr>
        <w:widowControl w:val="0"/>
        <w:spacing w:line="0" w:lineRule="atLeast"/>
        <w:jc w:val="both"/>
        <w:rPr>
          <w:rFonts w:cs="Arial"/>
          <w:i/>
          <w:snapToGrid w:val="0"/>
          <w:color w:val="000000"/>
          <w:u w:val="single"/>
          <w:lang w:val="el-GR"/>
        </w:rPr>
      </w:pPr>
      <w:r>
        <w:rPr>
          <w:rFonts w:cs="Arial"/>
          <w:i/>
          <w:snapToGrid w:val="0"/>
          <w:color w:val="000000"/>
          <w:u w:val="single"/>
          <w:lang w:val="el-GR"/>
        </w:rPr>
        <w:t>Συμπιεστές</w:t>
      </w:r>
    </w:p>
    <w:p w14:paraId="7C53E06C" w14:textId="71BBC612" w:rsidR="001139FF" w:rsidRPr="003370C9" w:rsidRDefault="00FB64DE" w:rsidP="00C547C7">
      <w:pPr>
        <w:contextualSpacing/>
        <w:jc w:val="both"/>
        <w:rPr>
          <w:lang w:val="el-GR"/>
        </w:rPr>
      </w:pPr>
      <w:r>
        <w:rPr>
          <w:lang w:val="el-GR"/>
        </w:rPr>
        <w:t>Η εξωτερική μονάδα να είναι εξοπλισμένη με ηλεκτρονικά ελεγχόμενους</w:t>
      </w:r>
      <w:r w:rsidR="008726AE" w:rsidRPr="008726AE">
        <w:rPr>
          <w:lang w:val="el-GR"/>
        </w:rPr>
        <w:t xml:space="preserve"> </w:t>
      </w:r>
      <w:r w:rsidR="008726AE">
        <w:rPr>
          <w:lang w:val="el-GR"/>
        </w:rPr>
        <w:t>σπειροειδείς</w:t>
      </w:r>
      <w:r>
        <w:rPr>
          <w:lang w:val="el-GR"/>
        </w:rPr>
        <w:t xml:space="preserve"> συμπιεστές</w:t>
      </w:r>
      <w:r w:rsidR="008726AE">
        <w:rPr>
          <w:lang w:val="el-GR"/>
        </w:rPr>
        <w:t xml:space="preserve"> τεχνολογίας </w:t>
      </w:r>
      <w:r w:rsidR="008726AE" w:rsidRPr="009124E8">
        <w:t xml:space="preserve">DC </w:t>
      </w:r>
      <w:r w:rsidR="008726AE" w:rsidRPr="00EE04BD">
        <w:rPr>
          <w:lang w:val="en-150"/>
        </w:rPr>
        <w:t>Inverter</w:t>
      </w:r>
      <w:r w:rsidR="008726AE">
        <w:rPr>
          <w:lang w:val="el-GR"/>
        </w:rPr>
        <w:t xml:space="preserve"> εργαζόμενους με λιπαντικό </w:t>
      </w:r>
      <w:r w:rsidR="008726AE" w:rsidRPr="009124E8">
        <w:t>FVC68D</w:t>
      </w:r>
      <w:r w:rsidR="008726AE">
        <w:rPr>
          <w:lang w:val="el-GR"/>
        </w:rPr>
        <w:t xml:space="preserve"> και λειτουργία Ενισχυμένης Έγχυσης Ατμού (</w:t>
      </w:r>
      <w:r w:rsidR="00D13FC6" w:rsidRPr="00EE04BD">
        <w:rPr>
          <w:lang w:val="en-150"/>
        </w:rPr>
        <w:t>Enhanced</w:t>
      </w:r>
      <w:r w:rsidR="00D13FC6" w:rsidRPr="009124E8">
        <w:t xml:space="preserve"> </w:t>
      </w:r>
      <w:r w:rsidR="00D13FC6" w:rsidRPr="00EE04BD">
        <w:rPr>
          <w:lang w:val="en-150"/>
        </w:rPr>
        <w:t>Vapour</w:t>
      </w:r>
      <w:r w:rsidR="00D13FC6" w:rsidRPr="009124E8">
        <w:t xml:space="preserve"> </w:t>
      </w:r>
      <w:r w:rsidR="00D13FC6" w:rsidRPr="00EE04BD">
        <w:rPr>
          <w:lang w:val="en-150"/>
        </w:rPr>
        <w:t>Injection</w:t>
      </w:r>
      <w:r w:rsidR="008726AE" w:rsidRPr="008726AE">
        <w:rPr>
          <w:lang w:val="el-GR"/>
        </w:rPr>
        <w:t>)</w:t>
      </w:r>
      <w:r w:rsidR="003C0A85">
        <w:rPr>
          <w:lang w:val="el-GR"/>
        </w:rPr>
        <w:t>.</w:t>
      </w:r>
      <w:r w:rsidR="00EE04BD">
        <w:rPr>
          <w:lang w:val="el-GR"/>
        </w:rPr>
        <w:t xml:space="preserve"> </w:t>
      </w:r>
      <w:r w:rsidR="003C0A85">
        <w:rPr>
          <w:lang w:val="el-GR"/>
        </w:rPr>
        <w:t>Οι</w:t>
      </w:r>
      <w:r w:rsidR="003C0A85" w:rsidRPr="006E7387">
        <w:rPr>
          <w:lang w:val="el-GR"/>
        </w:rPr>
        <w:t xml:space="preserve"> </w:t>
      </w:r>
      <w:r w:rsidR="003C0A85">
        <w:rPr>
          <w:lang w:val="el-GR"/>
        </w:rPr>
        <w:t>συμπιεστές</w:t>
      </w:r>
      <w:r w:rsidR="003C0A85" w:rsidRPr="006E7387">
        <w:rPr>
          <w:lang w:val="el-GR"/>
        </w:rPr>
        <w:t xml:space="preserve"> </w:t>
      </w:r>
      <w:r w:rsidR="003C0A85">
        <w:rPr>
          <w:lang w:val="el-GR"/>
        </w:rPr>
        <w:t>να</w:t>
      </w:r>
      <w:r w:rsidR="003C0A85" w:rsidRPr="006E7387">
        <w:rPr>
          <w:lang w:val="el-GR"/>
        </w:rPr>
        <w:t xml:space="preserve"> </w:t>
      </w:r>
      <w:r w:rsidR="003C0A85">
        <w:rPr>
          <w:lang w:val="el-GR"/>
        </w:rPr>
        <w:t>συμμορφώνονται</w:t>
      </w:r>
      <w:r w:rsidR="003C0A85" w:rsidRPr="006E7387">
        <w:rPr>
          <w:lang w:val="el-GR"/>
        </w:rPr>
        <w:t xml:space="preserve"> </w:t>
      </w:r>
      <w:r w:rsidR="003C0A85">
        <w:rPr>
          <w:lang w:val="el-GR"/>
        </w:rPr>
        <w:t>με</w:t>
      </w:r>
      <w:r w:rsidR="003C0A85" w:rsidRPr="006E7387">
        <w:rPr>
          <w:lang w:val="el-GR"/>
        </w:rPr>
        <w:t xml:space="preserve"> </w:t>
      </w:r>
      <w:r w:rsidR="003C0A85">
        <w:rPr>
          <w:lang w:val="el-GR"/>
        </w:rPr>
        <w:t>το</w:t>
      </w:r>
      <w:r w:rsidR="003C0A85" w:rsidRPr="006E7387">
        <w:rPr>
          <w:lang w:val="el-GR"/>
        </w:rPr>
        <w:t xml:space="preserve"> </w:t>
      </w:r>
      <w:r w:rsidR="003C0A85">
        <w:rPr>
          <w:lang w:val="el-GR"/>
        </w:rPr>
        <w:t>πρότυπο</w:t>
      </w:r>
      <w:r w:rsidR="003C0A85" w:rsidRPr="006E7387">
        <w:rPr>
          <w:lang w:val="el-GR"/>
        </w:rPr>
        <w:t xml:space="preserve"> </w:t>
      </w:r>
      <w:r w:rsidR="003C0A85" w:rsidRPr="009124E8">
        <w:t>CE EN 60335-2-40</w:t>
      </w:r>
      <w:r w:rsidR="003C0A85" w:rsidRPr="006E7387">
        <w:rPr>
          <w:lang w:val="el-GR"/>
        </w:rPr>
        <w:t xml:space="preserve">. </w:t>
      </w:r>
      <w:r w:rsidR="003C0A85">
        <w:rPr>
          <w:lang w:val="el-GR"/>
        </w:rPr>
        <w:t>Οι</w:t>
      </w:r>
      <w:r w:rsidR="003C0A85" w:rsidRPr="00956118">
        <w:rPr>
          <w:lang w:val="el-GR"/>
        </w:rPr>
        <w:t xml:space="preserve"> </w:t>
      </w:r>
      <w:r w:rsidR="003C0A85">
        <w:rPr>
          <w:lang w:val="el-GR"/>
        </w:rPr>
        <w:t>συμπιεστές</w:t>
      </w:r>
      <w:r w:rsidR="003C0A85" w:rsidRPr="00956118">
        <w:rPr>
          <w:lang w:val="el-GR"/>
        </w:rPr>
        <w:t xml:space="preserve"> </w:t>
      </w:r>
      <w:r w:rsidR="003C0A85">
        <w:rPr>
          <w:lang w:val="el-GR"/>
        </w:rPr>
        <w:t>να</w:t>
      </w:r>
      <w:r w:rsidR="003C0A85" w:rsidRPr="00956118">
        <w:rPr>
          <w:lang w:val="el-GR"/>
        </w:rPr>
        <w:t xml:space="preserve"> </w:t>
      </w:r>
      <w:r w:rsidR="003C0A85">
        <w:rPr>
          <w:lang w:val="el-GR"/>
        </w:rPr>
        <w:t>φέρουν</w:t>
      </w:r>
      <w:r w:rsidR="003C0A85" w:rsidRPr="00956118">
        <w:rPr>
          <w:lang w:val="el-GR"/>
        </w:rPr>
        <w:t xml:space="preserve"> </w:t>
      </w:r>
      <w:r w:rsidR="003C0A85">
        <w:rPr>
          <w:lang w:val="el-GR"/>
        </w:rPr>
        <w:t>τριφασικό</w:t>
      </w:r>
      <w:r w:rsidR="003C0A85" w:rsidRPr="00956118">
        <w:rPr>
          <w:lang w:val="el-GR"/>
        </w:rPr>
        <w:t xml:space="preserve">, </w:t>
      </w:r>
      <w:r w:rsidR="003C0A85">
        <w:rPr>
          <w:lang w:val="el-GR"/>
        </w:rPr>
        <w:t>τετραπολικό</w:t>
      </w:r>
      <w:r w:rsidR="003C0A85" w:rsidRPr="00956118">
        <w:rPr>
          <w:lang w:val="el-GR"/>
        </w:rPr>
        <w:t xml:space="preserve">, </w:t>
      </w:r>
      <w:r w:rsidR="003C0A85">
        <w:rPr>
          <w:lang w:val="el-GR"/>
        </w:rPr>
        <w:t>σύγχρονο</w:t>
      </w:r>
      <w:r w:rsidR="003C0A85" w:rsidRPr="00956118">
        <w:rPr>
          <w:lang w:val="el-GR"/>
        </w:rPr>
        <w:t xml:space="preserve"> </w:t>
      </w:r>
      <w:r w:rsidR="003C0A85">
        <w:rPr>
          <w:lang w:val="el-GR"/>
        </w:rPr>
        <w:t>κινητήρα</w:t>
      </w:r>
      <w:r w:rsidR="003C0A85" w:rsidRPr="00956118">
        <w:rPr>
          <w:lang w:val="el-GR"/>
        </w:rPr>
        <w:t xml:space="preserve"> </w:t>
      </w:r>
      <w:r w:rsidR="003C0A85" w:rsidRPr="009124E8">
        <w:t>DC</w:t>
      </w:r>
      <w:r w:rsidR="00956118" w:rsidRPr="00956118">
        <w:rPr>
          <w:lang w:val="el-GR"/>
        </w:rPr>
        <w:t xml:space="preserve"> </w:t>
      </w:r>
      <w:r w:rsidR="00956118">
        <w:rPr>
          <w:lang w:val="el-GR"/>
        </w:rPr>
        <w:t xml:space="preserve">με εύρος ταχύτητας περιστροφής από 15 έως 140 </w:t>
      </w:r>
      <w:r w:rsidR="00956118">
        <w:rPr>
          <w:lang w:val="en-US"/>
        </w:rPr>
        <w:t>rps</w:t>
      </w:r>
      <w:r w:rsidR="00956118" w:rsidRPr="00956118">
        <w:rPr>
          <w:lang w:val="el-GR"/>
        </w:rPr>
        <w:t xml:space="preserve"> </w:t>
      </w:r>
      <w:r w:rsidR="004A24D6">
        <w:rPr>
          <w:lang w:val="el-GR"/>
        </w:rPr>
        <w:t>(συχνότητα</w:t>
      </w:r>
      <w:r w:rsidR="004B3D5A" w:rsidRPr="006E7387">
        <w:rPr>
          <w:lang w:val="el-GR"/>
        </w:rPr>
        <w:t xml:space="preserve"> </w:t>
      </w:r>
      <w:r w:rsidR="004A24D6">
        <w:rPr>
          <w:lang w:val="el-GR"/>
        </w:rPr>
        <w:t xml:space="preserve">περιστροφής </w:t>
      </w:r>
      <w:r w:rsidR="003370C9">
        <w:rPr>
          <w:lang w:val="el-GR"/>
        </w:rPr>
        <w:t>από 45 έως</w:t>
      </w:r>
      <w:r w:rsidR="00F15BE9">
        <w:rPr>
          <w:lang w:val="el-GR"/>
        </w:rPr>
        <w:t xml:space="preserve"> </w:t>
      </w:r>
      <w:r w:rsidR="003370C9">
        <w:rPr>
          <w:lang w:val="el-GR"/>
        </w:rPr>
        <w:t xml:space="preserve">420 </w:t>
      </w:r>
      <w:r w:rsidR="003370C9" w:rsidRPr="009124E8">
        <w:t>Hz</w:t>
      </w:r>
      <w:r w:rsidR="003370C9">
        <w:rPr>
          <w:lang w:val="el-GR"/>
        </w:rPr>
        <w:t xml:space="preserve">). Οι κινητήρες να είναι ικανοί να μεταβάλλουν γραμμικά την ταχύτητα περιστροφής του συμπιεστή για προσαρμογή </w:t>
      </w:r>
      <w:r w:rsidR="00B66031" w:rsidRPr="006E7387">
        <w:rPr>
          <w:lang w:val="el-GR"/>
        </w:rPr>
        <w:t>στις</w:t>
      </w:r>
      <w:r w:rsidR="003370C9">
        <w:rPr>
          <w:lang w:val="el-GR"/>
        </w:rPr>
        <w:t xml:space="preserve"> </w:t>
      </w:r>
      <w:r w:rsidR="00B66031" w:rsidRPr="006E7387">
        <w:rPr>
          <w:lang w:val="el-GR"/>
        </w:rPr>
        <w:t>μεταβολές</w:t>
      </w:r>
      <w:r w:rsidR="003370C9">
        <w:rPr>
          <w:lang w:val="el-GR"/>
        </w:rPr>
        <w:t xml:space="preserve"> των ψυκτικών/θερμικών απαιτήσεων. Η ελάχιστα αποδεκτή κλάση μόνωσης του κινητήρα είναι </w:t>
      </w:r>
      <w:r w:rsidR="003370C9" w:rsidRPr="009124E8">
        <w:t>E</w:t>
      </w:r>
      <w:r w:rsidR="003370C9">
        <w:rPr>
          <w:lang w:val="el-GR"/>
        </w:rPr>
        <w:t>.</w:t>
      </w:r>
    </w:p>
    <w:p w14:paraId="658755DC" w14:textId="77777777" w:rsidR="00FC32DD" w:rsidRPr="009124E8" w:rsidRDefault="00FC32DD" w:rsidP="00C547C7">
      <w:pPr>
        <w:contextualSpacing/>
        <w:jc w:val="both"/>
      </w:pPr>
    </w:p>
    <w:p w14:paraId="326C1CC7" w14:textId="4668F468" w:rsidR="00C547C7" w:rsidRPr="00D71F47" w:rsidRDefault="009E2728" w:rsidP="00C547C7">
      <w:pPr>
        <w:contextualSpacing/>
        <w:jc w:val="both"/>
        <w:rPr>
          <w:lang w:val="el-GR"/>
        </w:rPr>
      </w:pPr>
      <w:r w:rsidRPr="006E7387">
        <w:rPr>
          <w:lang w:val="el-GR"/>
        </w:rPr>
        <w:t xml:space="preserve">Όλοι οι συμπιεστές </w:t>
      </w:r>
      <w:r w:rsidR="003E1AC0" w:rsidRPr="006E7387">
        <w:rPr>
          <w:lang w:val="el-GR"/>
        </w:rPr>
        <w:t>να είναι τοποθετημένοι σε αντικραδασμικές βάσεις.</w:t>
      </w:r>
      <w:r w:rsidR="00F2776D" w:rsidRPr="006E7387">
        <w:rPr>
          <w:lang w:val="el-GR"/>
        </w:rPr>
        <w:t xml:space="preserve"> Για την αποτροπή της λειτουργίας του συμπιεστή χωρίς λίπανση</w:t>
      </w:r>
      <w:r w:rsidR="009C52D9" w:rsidRPr="006E7387">
        <w:rPr>
          <w:lang w:val="el-GR"/>
        </w:rPr>
        <w:t xml:space="preserve">, ένα σύστημα δυναμικής </w:t>
      </w:r>
      <w:r w:rsidR="00860E46" w:rsidRPr="006E7387">
        <w:rPr>
          <w:lang w:val="el-GR"/>
        </w:rPr>
        <w:t xml:space="preserve">εξισορρόπησης να είναι εγκατεστημένο στην </w:t>
      </w:r>
      <w:r w:rsidR="00DE1D76" w:rsidRPr="006E7387">
        <w:rPr>
          <w:lang w:val="el-GR"/>
        </w:rPr>
        <w:t xml:space="preserve">πλευρά της αναρρόφησης και </w:t>
      </w:r>
      <w:r w:rsidR="00BC3DE3" w:rsidRPr="006E7387">
        <w:rPr>
          <w:lang w:val="el-GR"/>
        </w:rPr>
        <w:t xml:space="preserve">ένας διαχωριστής ελαίου μεγάλης επιφάνειας </w:t>
      </w:r>
      <w:r w:rsidR="009F6406" w:rsidRPr="006E7387">
        <w:rPr>
          <w:lang w:val="el-GR"/>
        </w:rPr>
        <w:t>στην πλευρά της κατάθλιψης.</w:t>
      </w:r>
      <w:r w:rsidR="00150D82">
        <w:rPr>
          <w:lang w:val="el-GR"/>
        </w:rPr>
        <w:t xml:space="preserve"> </w:t>
      </w:r>
      <w:r w:rsidR="00860A24">
        <w:rPr>
          <w:lang w:val="el-GR"/>
        </w:rPr>
        <w:t>Ένας κύκλος επιστροφής ελαίου να ενεργοποιείται περιοδικά από τον μικρο-επεξεργαστή του συστήματος</w:t>
      </w:r>
      <w:r w:rsidR="00D07F33">
        <w:rPr>
          <w:lang w:val="el-GR"/>
        </w:rPr>
        <w:t xml:space="preserve"> χωρίς την ανάγκη ενέργειας από τον χρήστη.</w:t>
      </w:r>
      <w:r w:rsidR="00502828">
        <w:rPr>
          <w:lang w:val="el-GR"/>
        </w:rPr>
        <w:t xml:space="preserve"> </w:t>
      </w:r>
      <w:r w:rsidR="00E56174">
        <w:rPr>
          <w:lang w:val="el-GR"/>
        </w:rPr>
        <w:t xml:space="preserve">Ο συμπιεστής, </w:t>
      </w:r>
      <w:r w:rsidR="0011714F">
        <w:rPr>
          <w:lang w:val="el-GR"/>
        </w:rPr>
        <w:t>το σύστημα ηλεκτρικής και θερμικής προστασίας του κινητήρα καθώς και το σύστημα θέρμανσης ελαίου να ελέγχονται από τον μικρο-επεξεργαστή.</w:t>
      </w:r>
      <w:r w:rsidR="00590283">
        <w:rPr>
          <w:lang w:val="el-GR"/>
        </w:rPr>
        <w:t xml:space="preserve"> </w:t>
      </w:r>
      <w:r w:rsidR="0011714F">
        <w:rPr>
          <w:lang w:val="el-GR"/>
        </w:rPr>
        <w:t xml:space="preserve">Κάθε συμπιεστής </w:t>
      </w:r>
      <w:r w:rsidR="00AA0358">
        <w:rPr>
          <w:lang w:val="el-GR"/>
        </w:rPr>
        <w:t xml:space="preserve">να είναι εξοπλισμένος με </w:t>
      </w:r>
      <w:r w:rsidR="009D40FF">
        <w:rPr>
          <w:lang w:val="el-GR"/>
        </w:rPr>
        <w:t xml:space="preserve">πληθώρα προστατευτικών </w:t>
      </w:r>
      <w:r w:rsidR="00BC36D3">
        <w:rPr>
          <w:lang w:val="el-GR"/>
        </w:rPr>
        <w:t>συστημάτων για την συνεχή παρακολούθηση των λειτουργικών παραμέτρων</w:t>
      </w:r>
      <w:r w:rsidR="00D71F47">
        <w:rPr>
          <w:lang w:val="el-GR"/>
        </w:rPr>
        <w:t>.</w:t>
      </w:r>
    </w:p>
    <w:p w14:paraId="40CA24C1" w14:textId="4E839B60" w:rsidR="00553A12" w:rsidRPr="00FB2A04" w:rsidRDefault="00553A12" w:rsidP="008C4410">
      <w:pPr>
        <w:widowControl w:val="0"/>
        <w:spacing w:line="0" w:lineRule="atLeast"/>
        <w:jc w:val="both"/>
        <w:rPr>
          <w:rFonts w:cs="Arial"/>
          <w:snapToGrid w:val="0"/>
          <w:color w:val="000000"/>
        </w:rPr>
      </w:pPr>
    </w:p>
    <w:p w14:paraId="70B0748F" w14:textId="1B10D2EC" w:rsidR="00FC5BD6" w:rsidRPr="00C1197D" w:rsidRDefault="00C762C4" w:rsidP="00FC5BD6">
      <w:pPr>
        <w:widowControl w:val="0"/>
        <w:spacing w:line="0" w:lineRule="atLeast"/>
        <w:jc w:val="both"/>
        <w:rPr>
          <w:rFonts w:cs="Arial"/>
          <w:i/>
          <w:snapToGrid w:val="0"/>
          <w:color w:val="000000"/>
          <w:u w:val="single"/>
          <w:lang w:val="el-GR"/>
        </w:rPr>
      </w:pPr>
      <w:r>
        <w:rPr>
          <w:rFonts w:cs="Arial"/>
          <w:i/>
          <w:snapToGrid w:val="0"/>
          <w:color w:val="000000"/>
          <w:u w:val="single"/>
          <w:lang w:val="el-GR"/>
        </w:rPr>
        <w:t>Ψυκτικό</w:t>
      </w:r>
      <w:r w:rsidRPr="00C1197D">
        <w:rPr>
          <w:rFonts w:cs="Arial"/>
          <w:i/>
          <w:snapToGrid w:val="0"/>
          <w:color w:val="000000"/>
          <w:u w:val="single"/>
          <w:lang w:val="el-GR"/>
        </w:rPr>
        <w:t xml:space="preserve"> </w:t>
      </w:r>
      <w:r>
        <w:rPr>
          <w:rFonts w:cs="Arial"/>
          <w:i/>
          <w:snapToGrid w:val="0"/>
          <w:color w:val="000000"/>
          <w:u w:val="single"/>
          <w:lang w:val="el-GR"/>
        </w:rPr>
        <w:t>Κύκλωμα</w:t>
      </w:r>
    </w:p>
    <w:p w14:paraId="4E5F6283" w14:textId="51AECCBB" w:rsidR="00EC57E5" w:rsidRPr="000713E2" w:rsidRDefault="00BE5C56" w:rsidP="00FC5BD6">
      <w:pPr>
        <w:contextualSpacing/>
        <w:jc w:val="both"/>
        <w:rPr>
          <w:lang w:val="el-GR"/>
        </w:rPr>
      </w:pPr>
      <w:r>
        <w:rPr>
          <w:lang w:val="el-GR"/>
        </w:rPr>
        <w:t>Αριθμός σωληνοειδών βανών να</w:t>
      </w:r>
      <w:r w:rsidR="00070C61">
        <w:rPr>
          <w:lang w:val="el-GR"/>
        </w:rPr>
        <w:t xml:space="preserve"> </w:t>
      </w:r>
      <w:r w:rsidR="004A3C61">
        <w:rPr>
          <w:lang w:val="el-GR"/>
        </w:rPr>
        <w:t xml:space="preserve">είναι διαθέσιμος για τον ακριβή έλεγχο του ψυκτικού μέσου </w:t>
      </w:r>
      <w:r w:rsidR="00082173">
        <w:rPr>
          <w:lang w:val="el-GR"/>
        </w:rPr>
        <w:t xml:space="preserve">και την εξασφάλιση </w:t>
      </w:r>
      <w:r w:rsidR="00EF4F34">
        <w:rPr>
          <w:lang w:val="el-GR"/>
        </w:rPr>
        <w:t xml:space="preserve">της </w:t>
      </w:r>
      <w:r w:rsidR="00082173">
        <w:rPr>
          <w:lang w:val="el-GR"/>
        </w:rPr>
        <w:t>σταθερής και αποδοτικής λειτουργίας</w:t>
      </w:r>
      <w:r w:rsidR="00EF4F34">
        <w:rPr>
          <w:lang w:val="el-GR"/>
        </w:rPr>
        <w:t xml:space="preserve"> του ψυκτικού κυκλώματος</w:t>
      </w:r>
      <w:r w:rsidR="00082173">
        <w:rPr>
          <w:lang w:val="el-GR"/>
        </w:rPr>
        <w:t>. Πλακοειδής εναλλάκτης να είναι εγκατεστημένος στο ψυκτικό κύκλωμα</w:t>
      </w:r>
      <w:r w:rsidR="00EF4F34">
        <w:rPr>
          <w:lang w:val="el-GR"/>
        </w:rPr>
        <w:t xml:space="preserve"> </w:t>
      </w:r>
      <w:r w:rsidR="009065D0">
        <w:rPr>
          <w:lang w:val="el-GR"/>
        </w:rPr>
        <w:t xml:space="preserve">για την καλύτερη υπόψυξη του ψυκτικού μέσου με συνέπεια την επίτευξη μεγαλύτερων βαθμών απόδοσης. Τετράοδες βάνες να χρησιμοποιούνται για τον έλεγχο της ροής του ψυκτικού </w:t>
      </w:r>
      <w:r w:rsidR="00D47428">
        <w:rPr>
          <w:lang w:val="el-GR"/>
        </w:rPr>
        <w:t>και την</w:t>
      </w:r>
      <w:r w:rsidR="002F0CEA">
        <w:rPr>
          <w:lang w:val="el-GR"/>
        </w:rPr>
        <w:t xml:space="preserve"> </w:t>
      </w:r>
      <w:r w:rsidR="008938D8">
        <w:rPr>
          <w:lang w:val="el-GR"/>
        </w:rPr>
        <w:t>εναλλαγή από λειτουργία ψύξης σε θέρμανση και αντίστροφα. Ηλεκτρονικές εκτονωτικές βάνες να διατίθενται για τον έλεγχο της πίεσης του ψυκτικού μέσου.</w:t>
      </w:r>
    </w:p>
    <w:p w14:paraId="5BD33979" w14:textId="77777777" w:rsidR="00FC5BD6" w:rsidRPr="009124E8" w:rsidRDefault="00FC5BD6" w:rsidP="00FC5BD6">
      <w:pPr>
        <w:contextualSpacing/>
        <w:jc w:val="both"/>
      </w:pPr>
    </w:p>
    <w:p w14:paraId="6B230F94" w14:textId="0C60804A" w:rsidR="008938D8" w:rsidRPr="009755DE" w:rsidRDefault="008938D8" w:rsidP="00FC5BD6">
      <w:pPr>
        <w:contextualSpacing/>
        <w:jc w:val="both"/>
        <w:rPr>
          <w:lang w:val="el-GR"/>
        </w:rPr>
      </w:pPr>
      <w:r>
        <w:rPr>
          <w:lang w:val="el-GR"/>
        </w:rPr>
        <w:t>Σωληνοειδείς</w:t>
      </w:r>
      <w:r w:rsidRPr="008938D8">
        <w:rPr>
          <w:lang w:val="el-GR"/>
        </w:rPr>
        <w:t xml:space="preserve"> </w:t>
      </w:r>
      <w:r>
        <w:rPr>
          <w:lang w:val="el-GR"/>
        </w:rPr>
        <w:t>βάνες</w:t>
      </w:r>
      <w:r w:rsidRPr="008938D8">
        <w:rPr>
          <w:lang w:val="el-GR"/>
        </w:rPr>
        <w:t xml:space="preserve"> </w:t>
      </w:r>
      <w:r>
        <w:rPr>
          <w:lang w:val="el-GR"/>
        </w:rPr>
        <w:t>να</w:t>
      </w:r>
      <w:r w:rsidRPr="008938D8">
        <w:rPr>
          <w:lang w:val="el-GR"/>
        </w:rPr>
        <w:t xml:space="preserve"> </w:t>
      </w:r>
      <w:r>
        <w:rPr>
          <w:lang w:val="el-GR"/>
        </w:rPr>
        <w:t>χρησιμοποιούνται</w:t>
      </w:r>
      <w:r w:rsidRPr="008938D8">
        <w:rPr>
          <w:lang w:val="el-GR"/>
        </w:rPr>
        <w:t xml:space="preserve"> </w:t>
      </w:r>
      <w:r>
        <w:rPr>
          <w:lang w:val="el-GR"/>
        </w:rPr>
        <w:t>επίσης</w:t>
      </w:r>
      <w:r w:rsidRPr="008938D8">
        <w:rPr>
          <w:lang w:val="el-GR"/>
        </w:rPr>
        <w:t xml:space="preserve"> </w:t>
      </w:r>
      <w:r>
        <w:rPr>
          <w:lang w:val="el-GR"/>
        </w:rPr>
        <w:t>για την προστασία του συμπιεστή.</w:t>
      </w:r>
      <w:r w:rsidR="00B94BA3">
        <w:rPr>
          <w:lang w:val="el-GR"/>
        </w:rPr>
        <w:t xml:space="preserve"> Εάν η θερμοκρασία κατάθλιψης υπερβεί μία προκαθορισμένη τιμή, η σωληνοειδής βάνα </w:t>
      </w:r>
      <w:r w:rsidR="00CD1E33">
        <w:rPr>
          <w:lang w:val="el-GR"/>
        </w:rPr>
        <w:t xml:space="preserve">να είναι ρυθμισμένη ώστε να ανοίγει και να ψεκάζει μικρή ποσότητα ψυκτικού για </w:t>
      </w:r>
      <w:r w:rsidR="00D27BB6">
        <w:rPr>
          <w:lang w:val="el-GR"/>
        </w:rPr>
        <w:t xml:space="preserve">την </w:t>
      </w:r>
      <w:r w:rsidR="00CD1E33">
        <w:rPr>
          <w:lang w:val="el-GR"/>
        </w:rPr>
        <w:t>μείωση της θερμοκρασίας. Σωληνοειδείς βάνες να χρησιμοποιούνται επίσης για την επιστροφή του λιπαντικού στον συμπιεστή, εξασφαλίζοντας ότι η λίπανση του συστήματος είναι πάντα επαρκής.</w:t>
      </w:r>
      <w:r w:rsidR="00E368CC">
        <w:rPr>
          <w:lang w:val="el-GR"/>
        </w:rPr>
        <w:t xml:space="preserve"> Οι σωληνοειδείς βάνες να δύνανται να επιταχύνουν την λειτουργία απόψυξης του μηχανήματος</w:t>
      </w:r>
      <w:r w:rsidR="0006061B">
        <w:rPr>
          <w:lang w:val="el-GR"/>
        </w:rPr>
        <w:t xml:space="preserve"> και να επιτρέπουν την παράκαμψη των εκτονωτικών βανών, προστατεύοντας κατά αυτό τον τρόπο τον συμπιεστή από υψηλές λειτουργικές θερμοκρασίες.</w:t>
      </w:r>
      <w:r w:rsidR="00DD1533">
        <w:rPr>
          <w:lang w:val="el-GR"/>
        </w:rPr>
        <w:t xml:space="preserve"> </w:t>
      </w:r>
      <w:r w:rsidR="009755DE">
        <w:rPr>
          <w:lang w:val="el-GR"/>
        </w:rPr>
        <w:t xml:space="preserve">Μέσω της χρήσης σωληνοειδών βαλβίδων να είναι δυνατή η επιστροφή του ψυκτικού μέσου απευθείας στον συμπιεστή αποφεύγοντας την συνεχή λειτουργία </w:t>
      </w:r>
      <w:r w:rsidR="009755DE" w:rsidRPr="009124E8">
        <w:t>on/off</w:t>
      </w:r>
      <w:r w:rsidR="009755DE">
        <w:rPr>
          <w:lang w:val="el-GR"/>
        </w:rPr>
        <w:t xml:space="preserve"> του συστήματος σε συνθήκες χαμηλού φορτίου.</w:t>
      </w:r>
    </w:p>
    <w:p w14:paraId="6BEAC693" w14:textId="77777777" w:rsidR="008938D8" w:rsidRDefault="008938D8" w:rsidP="00FC5BD6">
      <w:pPr>
        <w:contextualSpacing/>
        <w:jc w:val="both"/>
      </w:pPr>
    </w:p>
    <w:p w14:paraId="78451764" w14:textId="0AE1DCD7" w:rsidR="008C4410" w:rsidRPr="00F30329" w:rsidRDefault="00C762C4" w:rsidP="008C4410">
      <w:pPr>
        <w:widowControl w:val="0"/>
        <w:spacing w:line="0" w:lineRule="atLeast"/>
        <w:jc w:val="both"/>
        <w:rPr>
          <w:rFonts w:cs="Arial"/>
          <w:i/>
          <w:snapToGrid w:val="0"/>
          <w:color w:val="000000"/>
          <w:u w:val="single"/>
          <w:lang w:val="el-GR"/>
        </w:rPr>
      </w:pPr>
      <w:r>
        <w:rPr>
          <w:rFonts w:cs="Arial"/>
          <w:i/>
          <w:snapToGrid w:val="0"/>
          <w:color w:val="000000"/>
          <w:u w:val="single"/>
          <w:lang w:val="el-GR"/>
        </w:rPr>
        <w:t>Κινητήρες</w:t>
      </w:r>
      <w:r w:rsidRPr="00F30329">
        <w:rPr>
          <w:rFonts w:cs="Arial"/>
          <w:i/>
          <w:snapToGrid w:val="0"/>
          <w:color w:val="000000"/>
          <w:u w:val="single"/>
          <w:lang w:val="el-GR"/>
        </w:rPr>
        <w:t xml:space="preserve"> </w:t>
      </w:r>
      <w:r>
        <w:rPr>
          <w:rFonts w:cs="Arial"/>
          <w:i/>
          <w:snapToGrid w:val="0"/>
          <w:color w:val="000000"/>
          <w:u w:val="single"/>
          <w:lang w:val="el-GR"/>
        </w:rPr>
        <w:t>Ανεμιστήρων</w:t>
      </w:r>
    </w:p>
    <w:p w14:paraId="2B6C19DE" w14:textId="167AF1F2" w:rsidR="00F30329" w:rsidRPr="00F30329" w:rsidRDefault="0033392B" w:rsidP="00F30329">
      <w:pPr>
        <w:contextualSpacing/>
        <w:jc w:val="both"/>
        <w:rPr>
          <w:lang w:val="el-GR"/>
        </w:rPr>
      </w:pPr>
      <w:r>
        <w:rPr>
          <w:lang w:val="el-GR"/>
        </w:rPr>
        <w:t xml:space="preserve">Ο ανεμιστήρας της εξωτερικής μονάδας να οδηγείται από κινητήρα </w:t>
      </w:r>
      <w:r w:rsidRPr="0033392B">
        <w:rPr>
          <w:lang w:val="en-150"/>
        </w:rPr>
        <w:t>Inverter</w:t>
      </w:r>
      <w:r>
        <w:rPr>
          <w:lang w:val="el-GR"/>
        </w:rPr>
        <w:t xml:space="preserve"> και να ελέγχεται ηλεκτρονικά βάσει της πίεσης </w:t>
      </w:r>
      <w:r w:rsidR="00F30329">
        <w:rPr>
          <w:lang w:val="el-GR"/>
        </w:rPr>
        <w:t xml:space="preserve">κατάθλιψης και του φορτίου. Οι κινητήρες να διαθέτουν διανυσματικό έλεγχο 35 βημάτων. Η ελάχιστα αποδεκτή κλάση μόνωσης του κινητήρα είναι </w:t>
      </w:r>
      <w:r w:rsidR="00F30329" w:rsidRPr="009124E8">
        <w:t>E</w:t>
      </w:r>
      <w:r w:rsidR="00F30329">
        <w:rPr>
          <w:lang w:val="el-GR"/>
        </w:rPr>
        <w:t xml:space="preserve">. Ο κινητήρας να έχει κλάση προστασίας </w:t>
      </w:r>
      <w:r w:rsidR="00F30329" w:rsidRPr="009124E8">
        <w:t>IP23</w:t>
      </w:r>
      <w:r w:rsidR="00F30329">
        <w:rPr>
          <w:lang w:val="el-GR"/>
        </w:rPr>
        <w:t xml:space="preserve"> και να συμμορφώνεται με το πρότυπο</w:t>
      </w:r>
      <w:r w:rsidR="00F30329">
        <w:br/>
      </w:r>
      <w:r w:rsidR="00F30329" w:rsidRPr="009124E8">
        <w:t>CE EN 60335-2-40</w:t>
      </w:r>
      <w:r w:rsidR="00F30329">
        <w:rPr>
          <w:lang w:val="el-GR"/>
        </w:rPr>
        <w:t>.</w:t>
      </w:r>
    </w:p>
    <w:p w14:paraId="6D44BBC6" w14:textId="66FBC1E9" w:rsidR="0033392B" w:rsidRPr="0033392B" w:rsidRDefault="0033392B" w:rsidP="009D4DD6">
      <w:pPr>
        <w:contextualSpacing/>
        <w:jc w:val="both"/>
        <w:rPr>
          <w:lang w:val="el-GR"/>
        </w:rPr>
      </w:pPr>
    </w:p>
    <w:p w14:paraId="5580267D" w14:textId="19F9A773" w:rsidR="008C4410" w:rsidRPr="00C1197D" w:rsidRDefault="00C762C4" w:rsidP="008C4410">
      <w:pPr>
        <w:widowControl w:val="0"/>
        <w:spacing w:line="0" w:lineRule="atLeast"/>
        <w:jc w:val="both"/>
        <w:rPr>
          <w:rFonts w:cs="Arial"/>
          <w:i/>
          <w:snapToGrid w:val="0"/>
          <w:color w:val="000000"/>
          <w:u w:val="single"/>
          <w:lang w:val="el-GR"/>
        </w:rPr>
      </w:pPr>
      <w:r>
        <w:rPr>
          <w:rFonts w:cs="Arial"/>
          <w:i/>
          <w:snapToGrid w:val="0"/>
          <w:color w:val="000000"/>
          <w:u w:val="single"/>
          <w:lang w:val="el-GR"/>
        </w:rPr>
        <w:t>Ανεμιστήρες</w:t>
      </w:r>
    </w:p>
    <w:p w14:paraId="1D8D0DA1" w14:textId="3AFC4C46" w:rsidR="00F30329" w:rsidRPr="002D2C3F" w:rsidRDefault="00F30329" w:rsidP="008C4410">
      <w:pPr>
        <w:contextualSpacing/>
        <w:jc w:val="both"/>
        <w:rPr>
          <w:lang w:val="el-GR"/>
        </w:rPr>
      </w:pPr>
      <w:r>
        <w:rPr>
          <w:lang w:val="el-GR"/>
        </w:rPr>
        <w:t>Οι</w:t>
      </w:r>
      <w:r w:rsidRPr="00F30329">
        <w:rPr>
          <w:lang w:val="el-GR"/>
        </w:rPr>
        <w:t xml:space="preserve"> </w:t>
      </w:r>
      <w:r>
        <w:rPr>
          <w:lang w:val="el-GR"/>
        </w:rPr>
        <w:t>ανεμιστήρες</w:t>
      </w:r>
      <w:r w:rsidRPr="00F30329">
        <w:rPr>
          <w:lang w:val="el-GR"/>
        </w:rPr>
        <w:t xml:space="preserve"> </w:t>
      </w:r>
      <w:r>
        <w:rPr>
          <w:lang w:val="el-GR"/>
        </w:rPr>
        <w:t>να είναι κατασκευασμένοι από ακρυλονιτρίλιο-στυρένιο (</w:t>
      </w:r>
      <w:r w:rsidRPr="009124E8">
        <w:t>AS</w:t>
      </w:r>
      <w:r>
        <w:rPr>
          <w:lang w:val="el-GR"/>
        </w:rPr>
        <w:t xml:space="preserve">) και υαλοβάμβακα. Οι προστατευτικές γρίλιες του ανεμιστήρα να είναι σχεδιασμένες για ασφαλή </w:t>
      </w:r>
      <w:r w:rsidR="00607D04">
        <w:rPr>
          <w:lang w:val="el-GR"/>
        </w:rPr>
        <w:t>απαγωγή του αέρα</w:t>
      </w:r>
      <w:r w:rsidR="00C04AC0">
        <w:rPr>
          <w:lang w:val="el-GR"/>
        </w:rPr>
        <w:t xml:space="preserve"> κατά τον κατακόρυφο άξονα. Εξωτερικές μονάδες που διαθέτουν δύο ανεμιστήρες, </w:t>
      </w:r>
      <w:r w:rsidR="003132CF">
        <w:rPr>
          <w:lang w:val="el-GR"/>
        </w:rPr>
        <w:t xml:space="preserve">να φέρουν ανεμιστήρες σχεδιασμένους για αθόρυβη λειτουργία και διαχείριση μεγάλης παροχής αέρα για μεγαλύτερους βαθμούς απόδοσης. </w:t>
      </w:r>
      <w:r w:rsidR="002D2C3F">
        <w:rPr>
          <w:lang w:val="el-GR"/>
        </w:rPr>
        <w:t>Η διαθέσιμη στατική πίεση του ανεμιστήρα να είναι τουλάχιστον</w:t>
      </w:r>
      <w:r w:rsidR="002D2C3F">
        <w:rPr>
          <w:lang w:val="el-GR"/>
        </w:rPr>
        <w:br/>
      </w:r>
      <w:r w:rsidR="002D2C3F" w:rsidRPr="009124E8">
        <w:t>60 Pa</w:t>
      </w:r>
      <w:r w:rsidR="002D2C3F">
        <w:rPr>
          <w:lang w:val="el-GR"/>
        </w:rPr>
        <w:t>.</w:t>
      </w:r>
    </w:p>
    <w:p w14:paraId="7BAD2EDB" w14:textId="7C06E2A2" w:rsidR="00F30329" w:rsidRDefault="00F30329" w:rsidP="008C4410">
      <w:pPr>
        <w:contextualSpacing/>
        <w:jc w:val="both"/>
      </w:pPr>
    </w:p>
    <w:p w14:paraId="2F314C73" w14:textId="77777777" w:rsidR="002D2C3F" w:rsidRDefault="002D2C3F" w:rsidP="008C4410">
      <w:pPr>
        <w:contextualSpacing/>
        <w:jc w:val="both"/>
      </w:pPr>
    </w:p>
    <w:p w14:paraId="46675043" w14:textId="0072C8BB" w:rsidR="008C4410" w:rsidRPr="007F0058" w:rsidRDefault="00C762C4" w:rsidP="008C4410">
      <w:pPr>
        <w:widowControl w:val="0"/>
        <w:spacing w:line="0" w:lineRule="atLeast"/>
        <w:jc w:val="both"/>
        <w:rPr>
          <w:rFonts w:cs="Arial"/>
          <w:i/>
          <w:snapToGrid w:val="0"/>
          <w:color w:val="000000"/>
          <w:u w:val="single"/>
          <w:lang w:val="el-GR"/>
        </w:rPr>
      </w:pPr>
      <w:r>
        <w:rPr>
          <w:rFonts w:cs="Arial"/>
          <w:i/>
          <w:snapToGrid w:val="0"/>
          <w:color w:val="000000"/>
          <w:u w:val="single"/>
          <w:lang w:val="el-GR"/>
        </w:rPr>
        <w:lastRenderedPageBreak/>
        <w:t>Εναλλάκτες</w:t>
      </w:r>
      <w:r w:rsidRPr="007F0058">
        <w:rPr>
          <w:rFonts w:cs="Arial"/>
          <w:i/>
          <w:snapToGrid w:val="0"/>
          <w:color w:val="000000"/>
          <w:u w:val="single"/>
          <w:lang w:val="el-GR"/>
        </w:rPr>
        <w:t xml:space="preserve"> </w:t>
      </w:r>
      <w:r>
        <w:rPr>
          <w:rFonts w:cs="Arial"/>
          <w:i/>
          <w:snapToGrid w:val="0"/>
          <w:color w:val="000000"/>
          <w:u w:val="single"/>
          <w:lang w:val="el-GR"/>
        </w:rPr>
        <w:t>Θερμότητας</w:t>
      </w:r>
    </w:p>
    <w:p w14:paraId="452A984E" w14:textId="34B4ECF0" w:rsidR="001D1852" w:rsidRPr="00CF6815" w:rsidRDefault="007F0058" w:rsidP="00135F79">
      <w:pPr>
        <w:contextualSpacing/>
        <w:jc w:val="both"/>
        <w:rPr>
          <w:lang w:val="el-GR"/>
        </w:rPr>
      </w:pPr>
      <w:r>
        <w:rPr>
          <w:lang w:val="el-GR"/>
        </w:rPr>
        <w:t xml:space="preserve">Οι εναλλάκτες θερμότητας να διαθέτουν υδρόφιλα πτερύγια και εσωτερικά </w:t>
      </w:r>
      <w:r w:rsidR="008957EA">
        <w:rPr>
          <w:lang w:val="el-GR"/>
        </w:rPr>
        <w:t>σπειρωμένες</w:t>
      </w:r>
      <w:r>
        <w:rPr>
          <w:lang w:val="el-GR"/>
        </w:rPr>
        <w:t xml:space="preserve"> σωλήνες χαλκού για βέλτιστη απόδοση.</w:t>
      </w:r>
      <w:r w:rsidR="00584D23">
        <w:rPr>
          <w:lang w:val="el-GR"/>
        </w:rPr>
        <w:t xml:space="preserve"> </w:t>
      </w:r>
      <w:r w:rsidR="00485E1D">
        <w:rPr>
          <w:lang w:val="el-GR"/>
        </w:rPr>
        <w:t xml:space="preserve">Να είναι </w:t>
      </w:r>
      <w:r w:rsidR="009F620B">
        <w:rPr>
          <w:lang w:val="el-GR"/>
        </w:rPr>
        <w:t xml:space="preserve">επίσης </w:t>
      </w:r>
      <w:r w:rsidR="00485E1D">
        <w:rPr>
          <w:lang w:val="el-GR"/>
        </w:rPr>
        <w:t>σχεδιασμένοι για καλύτερη υπόψυξη του ψυκτικού μέσου</w:t>
      </w:r>
      <w:r w:rsidR="009F620B">
        <w:rPr>
          <w:lang w:val="el-GR"/>
        </w:rPr>
        <w:t>. Επιλογή αντιδιαβρωτικής προστασίας</w:t>
      </w:r>
      <w:r w:rsidR="009C0DC6">
        <w:rPr>
          <w:lang w:val="el-GR"/>
        </w:rPr>
        <w:t xml:space="preserve"> να διατίθεται</w:t>
      </w:r>
      <w:r w:rsidR="000D718C">
        <w:rPr>
          <w:lang w:val="el-GR"/>
        </w:rPr>
        <w:t xml:space="preserve"> για εφαρμογή στον χώρο εγκατάστασης του μηχανήματος για εφαρμογές όπου </w:t>
      </w:r>
      <w:r w:rsidR="006D334C">
        <w:rPr>
          <w:lang w:val="el-GR"/>
        </w:rPr>
        <w:t>απαντώνται διαβρωτικές συνθήκες περιβάλλοντος. Η επικάλυψη αντιδιαβρωτικής προστασίας να περιέχει πολυουρεθάνη και αλουμίνιο για ενίσχυση της θερμικής αγωγιμότητας και αντίσταση σε φθορά</w:t>
      </w:r>
      <w:r w:rsidR="00CF6815">
        <w:rPr>
          <w:lang w:val="el-GR"/>
        </w:rPr>
        <w:t xml:space="preserve"> λόγω έκθεσης σε υπεριώδη ακτινοβολία. Η</w:t>
      </w:r>
      <w:r w:rsidR="00CF6815" w:rsidRPr="00CF6815">
        <w:rPr>
          <w:lang w:val="el-GR"/>
        </w:rPr>
        <w:t xml:space="preserve"> </w:t>
      </w:r>
      <w:r w:rsidR="00CF6815">
        <w:rPr>
          <w:lang w:val="el-GR"/>
        </w:rPr>
        <w:t>αντιδιαβρωτική</w:t>
      </w:r>
      <w:r w:rsidR="00CF6815" w:rsidRPr="00CF6815">
        <w:rPr>
          <w:lang w:val="el-GR"/>
        </w:rPr>
        <w:t xml:space="preserve"> </w:t>
      </w:r>
      <w:r w:rsidR="00CF6815">
        <w:rPr>
          <w:lang w:val="el-GR"/>
        </w:rPr>
        <w:t>προστασία</w:t>
      </w:r>
      <w:r w:rsidR="00CF6815" w:rsidRPr="00CF6815">
        <w:rPr>
          <w:lang w:val="el-GR"/>
        </w:rPr>
        <w:t xml:space="preserve"> </w:t>
      </w:r>
      <w:r w:rsidR="00CF6815">
        <w:rPr>
          <w:lang w:val="el-GR"/>
        </w:rPr>
        <w:t>να</w:t>
      </w:r>
      <w:r w:rsidR="00CF6815" w:rsidRPr="00CF6815">
        <w:rPr>
          <w:lang w:val="el-GR"/>
        </w:rPr>
        <w:t xml:space="preserve"> </w:t>
      </w:r>
      <w:r w:rsidR="00CF6815">
        <w:rPr>
          <w:lang w:val="el-GR"/>
        </w:rPr>
        <w:t>πληροί</w:t>
      </w:r>
      <w:r w:rsidR="00CF6815" w:rsidRPr="00CF6815">
        <w:rPr>
          <w:lang w:val="el-GR"/>
        </w:rPr>
        <w:t xml:space="preserve"> </w:t>
      </w:r>
      <w:r w:rsidR="00CF6815">
        <w:rPr>
          <w:lang w:val="el-GR"/>
        </w:rPr>
        <w:t>τις</w:t>
      </w:r>
      <w:r w:rsidR="00CF6815" w:rsidRPr="00CF6815">
        <w:rPr>
          <w:lang w:val="el-GR"/>
        </w:rPr>
        <w:t xml:space="preserve"> </w:t>
      </w:r>
      <w:r w:rsidR="00CF6815">
        <w:rPr>
          <w:lang w:val="el-GR"/>
        </w:rPr>
        <w:t>απαιτήσεις</w:t>
      </w:r>
      <w:r w:rsidR="00CF6815" w:rsidRPr="00CF6815">
        <w:rPr>
          <w:lang w:val="el-GR"/>
        </w:rPr>
        <w:t xml:space="preserve"> </w:t>
      </w:r>
      <w:r w:rsidR="007122AD">
        <w:rPr>
          <w:lang w:val="el-GR"/>
        </w:rPr>
        <w:t>των προτύπων</w:t>
      </w:r>
      <w:r w:rsidR="00CF6815" w:rsidRPr="00CF6815">
        <w:rPr>
          <w:lang w:val="el-GR"/>
        </w:rPr>
        <w:t xml:space="preserve"> </w:t>
      </w:r>
      <w:r w:rsidR="00CF6815" w:rsidRPr="00135F79">
        <w:t>ASTM Β117</w:t>
      </w:r>
      <w:r w:rsidR="00CF6815">
        <w:rPr>
          <w:lang w:val="el-GR"/>
        </w:rPr>
        <w:t xml:space="preserve"> και </w:t>
      </w:r>
      <w:r w:rsidR="00CF6815" w:rsidRPr="00135F79">
        <w:t>DIN 53156</w:t>
      </w:r>
      <w:r w:rsidR="00CF6815">
        <w:rPr>
          <w:lang w:val="el-GR"/>
        </w:rPr>
        <w:t>. Το</w:t>
      </w:r>
      <w:r w:rsidR="00CF6815" w:rsidRPr="00CF6815">
        <w:rPr>
          <w:lang w:val="el-GR"/>
        </w:rPr>
        <w:t xml:space="preserve"> </w:t>
      </w:r>
      <w:r w:rsidR="00CF6815">
        <w:rPr>
          <w:lang w:val="el-GR"/>
        </w:rPr>
        <w:t>πάχος</w:t>
      </w:r>
      <w:r w:rsidR="00CF6815" w:rsidRPr="00CF6815">
        <w:rPr>
          <w:lang w:val="el-GR"/>
        </w:rPr>
        <w:t xml:space="preserve"> </w:t>
      </w:r>
      <w:r w:rsidR="00CF6815">
        <w:rPr>
          <w:lang w:val="el-GR"/>
        </w:rPr>
        <w:t>της</w:t>
      </w:r>
      <w:r w:rsidR="00CF6815" w:rsidRPr="00CF6815">
        <w:rPr>
          <w:lang w:val="el-GR"/>
        </w:rPr>
        <w:t xml:space="preserve"> </w:t>
      </w:r>
      <w:r w:rsidR="00CF6815">
        <w:rPr>
          <w:lang w:val="el-GR"/>
        </w:rPr>
        <w:t>επικάλυψης</w:t>
      </w:r>
      <w:r w:rsidR="00CF6815" w:rsidRPr="00CF6815">
        <w:rPr>
          <w:lang w:val="el-GR"/>
        </w:rPr>
        <w:t xml:space="preserve"> </w:t>
      </w:r>
      <w:r w:rsidR="00CF6815">
        <w:rPr>
          <w:lang w:val="el-GR"/>
        </w:rPr>
        <w:t>να</w:t>
      </w:r>
      <w:r w:rsidR="00CF6815" w:rsidRPr="00CF6815">
        <w:rPr>
          <w:lang w:val="el-GR"/>
        </w:rPr>
        <w:t xml:space="preserve"> </w:t>
      </w:r>
      <w:r w:rsidR="00CF6815">
        <w:rPr>
          <w:lang w:val="el-GR"/>
        </w:rPr>
        <w:t>είναι</w:t>
      </w:r>
      <w:r w:rsidR="00CF6815" w:rsidRPr="00CF6815">
        <w:rPr>
          <w:lang w:val="el-GR"/>
        </w:rPr>
        <w:t xml:space="preserve"> </w:t>
      </w:r>
      <w:r w:rsidR="00CF6815">
        <w:rPr>
          <w:lang w:val="el-GR"/>
        </w:rPr>
        <w:t>τουλάχιστον</w:t>
      </w:r>
      <w:r w:rsidR="00CF6815" w:rsidRPr="00CF6815">
        <w:rPr>
          <w:lang w:val="el-GR"/>
        </w:rPr>
        <w:t xml:space="preserve"> 25 </w:t>
      </w:r>
      <w:r w:rsidR="00CF6815">
        <w:rPr>
          <w:lang w:val="el-GR"/>
        </w:rPr>
        <w:t>μ</w:t>
      </w:r>
      <w:r w:rsidR="00CF6815">
        <w:rPr>
          <w:lang w:val="en-US"/>
        </w:rPr>
        <w:t>m</w:t>
      </w:r>
      <w:r w:rsidR="00CF6815" w:rsidRPr="00CF6815">
        <w:rPr>
          <w:lang w:val="el-GR"/>
        </w:rPr>
        <w:t xml:space="preserve">. </w:t>
      </w:r>
      <w:r w:rsidR="00CF6815">
        <w:rPr>
          <w:lang w:val="el-GR"/>
        </w:rPr>
        <w:t>Το υλικό να προσφέρει ομοιόμορφη κάλυψη του στοιχείου για κατάλληλη προστασία. Το υλικό επικάλυψης να είναι έτοιμο προς χρήση, χωρίς την ανάγκη μίξης με δευτερεύοντα προϊόντα. Ενδεικτικά</w:t>
      </w:r>
      <w:r w:rsidR="003C5612">
        <w:rPr>
          <w:lang w:val="el-GR"/>
        </w:rPr>
        <w:t>, στοιχεία με και χωρίς αντιδιαβρωτική προστασία παρουσιάζονται στον παρακάτω πίνακα.</w:t>
      </w:r>
    </w:p>
    <w:p w14:paraId="17C21C3E" w14:textId="6EA612A6" w:rsidR="00E507C5" w:rsidRDefault="00E507C5" w:rsidP="00135F79">
      <w:pPr>
        <w:contextualSpacing/>
        <w:jc w:val="both"/>
        <w:rPr>
          <w:rFonts w:cs="Arial"/>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1"/>
        <w:gridCol w:w="3531"/>
        <w:gridCol w:w="3531"/>
      </w:tblGrid>
      <w:tr w:rsidR="005D54EE" w:rsidRPr="007C030B" w14:paraId="4B77D1E6" w14:textId="77777777" w:rsidTr="007C030B">
        <w:trPr>
          <w:jc w:val="right"/>
        </w:trPr>
        <w:tc>
          <w:tcPr>
            <w:tcW w:w="3531" w:type="dxa"/>
            <w:vAlign w:val="center"/>
          </w:tcPr>
          <w:p w14:paraId="2CFD898F" w14:textId="78625C5B" w:rsidR="005D54EE" w:rsidRPr="00E45592" w:rsidRDefault="00E45592" w:rsidP="0044367B">
            <w:pPr>
              <w:tabs>
                <w:tab w:val="center" w:pos="4536"/>
                <w:tab w:val="center" w:pos="7797"/>
              </w:tabs>
              <w:jc w:val="center"/>
              <w:rPr>
                <w:lang w:val="el-GR"/>
              </w:rPr>
            </w:pPr>
            <w:r>
              <w:rPr>
                <w:lang w:val="el-GR"/>
              </w:rPr>
              <w:t>Νέο Στοιχείο</w:t>
            </w:r>
          </w:p>
        </w:tc>
        <w:tc>
          <w:tcPr>
            <w:tcW w:w="3531" w:type="dxa"/>
            <w:vAlign w:val="center"/>
          </w:tcPr>
          <w:p w14:paraId="1593109D" w14:textId="5828B953" w:rsidR="005D54EE" w:rsidRPr="00E45592" w:rsidRDefault="00E45592" w:rsidP="0044367B">
            <w:pPr>
              <w:tabs>
                <w:tab w:val="center" w:pos="4536"/>
                <w:tab w:val="center" w:pos="7797"/>
              </w:tabs>
              <w:jc w:val="center"/>
              <w:rPr>
                <w:lang w:val="el-GR"/>
              </w:rPr>
            </w:pPr>
            <w:r>
              <w:rPr>
                <w:lang w:val="el-GR"/>
              </w:rPr>
              <w:t>Στοιχείο Χωρίς Προστασία</w:t>
            </w:r>
          </w:p>
        </w:tc>
        <w:tc>
          <w:tcPr>
            <w:tcW w:w="3531" w:type="dxa"/>
            <w:vAlign w:val="center"/>
          </w:tcPr>
          <w:p w14:paraId="45F10C76" w14:textId="7B7D5973" w:rsidR="005D54EE" w:rsidRPr="00E45592" w:rsidRDefault="00E45592" w:rsidP="0044367B">
            <w:pPr>
              <w:tabs>
                <w:tab w:val="center" w:pos="4536"/>
                <w:tab w:val="center" w:pos="7797"/>
              </w:tabs>
              <w:jc w:val="center"/>
              <w:rPr>
                <w:lang w:val="el-GR"/>
              </w:rPr>
            </w:pPr>
            <w:r>
              <w:rPr>
                <w:lang w:val="el-GR"/>
              </w:rPr>
              <w:t>Αντιδιαβρωτική Προστασία</w:t>
            </w:r>
            <w:r w:rsidR="00C56D29">
              <w:rPr>
                <w:lang w:val="el-GR"/>
              </w:rPr>
              <w:t xml:space="preserve"> Στοιχείου</w:t>
            </w:r>
          </w:p>
        </w:tc>
      </w:tr>
      <w:tr w:rsidR="005D54EE" w14:paraId="497B3F8E" w14:textId="77777777" w:rsidTr="007C030B">
        <w:trPr>
          <w:jc w:val="right"/>
        </w:trPr>
        <w:tc>
          <w:tcPr>
            <w:tcW w:w="3531" w:type="dxa"/>
            <w:vAlign w:val="center"/>
          </w:tcPr>
          <w:p w14:paraId="63A7AFD9" w14:textId="44EE0EB9" w:rsidR="005D54EE" w:rsidRDefault="0044367B" w:rsidP="005D54EE">
            <w:pPr>
              <w:tabs>
                <w:tab w:val="center" w:pos="4536"/>
                <w:tab w:val="center" w:pos="7797"/>
              </w:tabs>
              <w:jc w:val="both"/>
              <w:rPr>
                <w:b/>
              </w:rPr>
            </w:pPr>
            <w:r w:rsidRPr="009124E8">
              <w:rPr>
                <w:rFonts w:cs="Arial"/>
                <w:noProof/>
                <w:lang w:eastAsia="zh-CN"/>
              </w:rPr>
              <w:drawing>
                <wp:anchor distT="0" distB="0" distL="114300" distR="114300" simplePos="0" relativeHeight="251664384" behindDoc="0" locked="0" layoutInCell="1" allowOverlap="1" wp14:anchorId="7BB79FFA" wp14:editId="03D9D011">
                  <wp:simplePos x="0" y="0"/>
                  <wp:positionH relativeFrom="column">
                    <wp:align>center</wp:align>
                  </wp:positionH>
                  <wp:positionV relativeFrom="paragraph">
                    <wp:posOffset>149860</wp:posOffset>
                  </wp:positionV>
                  <wp:extent cx="1875600" cy="1422000"/>
                  <wp:effectExtent l="0" t="0" r="0" b="6985"/>
                  <wp:wrapSquare wrapText="bothSides"/>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r="67902"/>
                          <a:stretch/>
                        </pic:blipFill>
                        <pic:spPr bwMode="auto">
                          <a:xfrm>
                            <a:off x="0" y="0"/>
                            <a:ext cx="1875600" cy="1422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3531" w:type="dxa"/>
            <w:vAlign w:val="center"/>
          </w:tcPr>
          <w:p w14:paraId="3312030E" w14:textId="2B2325CA" w:rsidR="005D54EE" w:rsidRDefault="0044367B" w:rsidP="005D54EE">
            <w:pPr>
              <w:tabs>
                <w:tab w:val="center" w:pos="4536"/>
                <w:tab w:val="center" w:pos="7797"/>
              </w:tabs>
              <w:jc w:val="both"/>
              <w:rPr>
                <w:b/>
              </w:rPr>
            </w:pPr>
            <w:r w:rsidRPr="009124E8">
              <w:rPr>
                <w:rFonts w:cs="Arial"/>
                <w:noProof/>
                <w:lang w:eastAsia="zh-CN"/>
              </w:rPr>
              <w:drawing>
                <wp:anchor distT="0" distB="0" distL="114300" distR="114300" simplePos="0" relativeHeight="251662336" behindDoc="0" locked="0" layoutInCell="1" allowOverlap="1" wp14:anchorId="7E6D6E5A" wp14:editId="292F28ED">
                  <wp:simplePos x="0" y="0"/>
                  <wp:positionH relativeFrom="column">
                    <wp:align>center</wp:align>
                  </wp:positionH>
                  <wp:positionV relativeFrom="paragraph">
                    <wp:posOffset>149860</wp:posOffset>
                  </wp:positionV>
                  <wp:extent cx="2019079" cy="1422314"/>
                  <wp:effectExtent l="0" t="0" r="635" b="6985"/>
                  <wp:wrapSquare wrapText="bothSides"/>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l="31736" r="33723"/>
                          <a:stretch/>
                        </pic:blipFill>
                        <pic:spPr bwMode="auto">
                          <a:xfrm>
                            <a:off x="0" y="0"/>
                            <a:ext cx="2019079" cy="142231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3531" w:type="dxa"/>
            <w:vAlign w:val="center"/>
          </w:tcPr>
          <w:p w14:paraId="550C0727" w14:textId="33DB0702" w:rsidR="005D54EE" w:rsidRDefault="0044367B" w:rsidP="005D54EE">
            <w:pPr>
              <w:tabs>
                <w:tab w:val="center" w:pos="4536"/>
                <w:tab w:val="center" w:pos="7797"/>
              </w:tabs>
              <w:jc w:val="both"/>
              <w:rPr>
                <w:b/>
              </w:rPr>
            </w:pPr>
            <w:r w:rsidRPr="009124E8">
              <w:rPr>
                <w:rFonts w:cs="Arial"/>
                <w:noProof/>
                <w:lang w:eastAsia="zh-CN"/>
              </w:rPr>
              <w:drawing>
                <wp:anchor distT="0" distB="0" distL="114300" distR="114300" simplePos="0" relativeHeight="251666432" behindDoc="0" locked="0" layoutInCell="1" allowOverlap="1" wp14:anchorId="74A8B8AE" wp14:editId="1141DCA6">
                  <wp:simplePos x="0" y="0"/>
                  <wp:positionH relativeFrom="column">
                    <wp:align>center</wp:align>
                  </wp:positionH>
                  <wp:positionV relativeFrom="paragraph">
                    <wp:posOffset>149860</wp:posOffset>
                  </wp:positionV>
                  <wp:extent cx="2034929" cy="1422400"/>
                  <wp:effectExtent l="0" t="0" r="3810" b="635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l="65190"/>
                          <a:stretch/>
                        </pic:blipFill>
                        <pic:spPr bwMode="auto">
                          <a:xfrm>
                            <a:off x="0" y="0"/>
                            <a:ext cx="2034929" cy="1422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01548B5B" w14:textId="7D87757C" w:rsidR="005D54EE" w:rsidRPr="0044367B" w:rsidRDefault="005D54EE" w:rsidP="0044367B">
      <w:pPr>
        <w:tabs>
          <w:tab w:val="center" w:pos="4536"/>
          <w:tab w:val="center" w:pos="7797"/>
        </w:tabs>
        <w:jc w:val="both"/>
        <w:rPr>
          <w:b/>
        </w:rPr>
      </w:pPr>
      <w:r w:rsidRPr="009124E8">
        <w:tab/>
      </w:r>
      <w:r w:rsidRPr="009124E8">
        <w:tab/>
      </w:r>
    </w:p>
    <w:p w14:paraId="0887F1AB" w14:textId="463F4974" w:rsidR="008C4410" w:rsidRPr="00C762C4" w:rsidRDefault="00C762C4" w:rsidP="008C4410">
      <w:pPr>
        <w:widowControl w:val="0"/>
        <w:spacing w:line="0" w:lineRule="atLeast"/>
        <w:jc w:val="both"/>
        <w:rPr>
          <w:rFonts w:cs="Arial"/>
          <w:i/>
          <w:snapToGrid w:val="0"/>
          <w:color w:val="000000"/>
          <w:u w:val="single"/>
          <w:lang w:val="el-GR"/>
        </w:rPr>
      </w:pPr>
      <w:r>
        <w:rPr>
          <w:rFonts w:cs="Arial"/>
          <w:i/>
          <w:snapToGrid w:val="0"/>
          <w:color w:val="000000"/>
          <w:u w:val="single"/>
          <w:lang w:val="el-GR"/>
        </w:rPr>
        <w:t>Συσκευές Προστασίας</w:t>
      </w:r>
    </w:p>
    <w:p w14:paraId="536CE0A9" w14:textId="3E3E411E" w:rsidR="00CD7BFA" w:rsidRPr="00CD7BFA" w:rsidRDefault="00CD7BFA" w:rsidP="008C4410">
      <w:pPr>
        <w:contextualSpacing/>
        <w:jc w:val="both"/>
        <w:rPr>
          <w:lang w:val="el-GR"/>
        </w:rPr>
      </w:pPr>
      <w:r>
        <w:rPr>
          <w:lang w:val="el-GR"/>
        </w:rPr>
        <w:t>Αισθητήρια υψηλής πίεσης να διατίθενται για τον έλεγχο της κατάθλιψης. Μετρήσεις</w:t>
      </w:r>
      <w:r w:rsidRPr="00CD7BFA">
        <w:rPr>
          <w:lang w:val="el-GR"/>
        </w:rPr>
        <w:t xml:space="preserve"> </w:t>
      </w:r>
      <w:r>
        <w:rPr>
          <w:lang w:val="el-GR"/>
        </w:rPr>
        <w:t>πίεσης</w:t>
      </w:r>
      <w:r w:rsidRPr="00CD7BFA">
        <w:rPr>
          <w:lang w:val="el-GR"/>
        </w:rPr>
        <w:t xml:space="preserve"> </w:t>
      </w:r>
      <w:r>
        <w:rPr>
          <w:lang w:val="el-GR"/>
        </w:rPr>
        <w:t>κατάθλιψης</w:t>
      </w:r>
      <w:r w:rsidRPr="00CD7BFA">
        <w:rPr>
          <w:lang w:val="el-GR"/>
        </w:rPr>
        <w:t xml:space="preserve"> </w:t>
      </w:r>
      <w:r>
        <w:rPr>
          <w:lang w:val="el-GR"/>
        </w:rPr>
        <w:t>να</w:t>
      </w:r>
      <w:r w:rsidRPr="00CD7BFA">
        <w:rPr>
          <w:lang w:val="el-GR"/>
        </w:rPr>
        <w:t xml:space="preserve"> </w:t>
      </w:r>
      <w:r>
        <w:rPr>
          <w:lang w:val="el-GR"/>
        </w:rPr>
        <w:t>αποστέλλονται</w:t>
      </w:r>
      <w:r w:rsidRPr="00CD7BFA">
        <w:rPr>
          <w:lang w:val="el-GR"/>
        </w:rPr>
        <w:t xml:space="preserve"> </w:t>
      </w:r>
      <w:r>
        <w:rPr>
          <w:lang w:val="el-GR"/>
        </w:rPr>
        <w:t>στην</w:t>
      </w:r>
      <w:r w:rsidRPr="00CD7BFA">
        <w:rPr>
          <w:lang w:val="el-GR"/>
        </w:rPr>
        <w:t xml:space="preserve"> </w:t>
      </w:r>
      <w:r>
        <w:rPr>
          <w:lang w:val="el-GR"/>
        </w:rPr>
        <w:t>κεντρική</w:t>
      </w:r>
      <w:r w:rsidRPr="00CD7BFA">
        <w:rPr>
          <w:lang w:val="el-GR"/>
        </w:rPr>
        <w:t xml:space="preserve"> </w:t>
      </w:r>
      <w:r>
        <w:rPr>
          <w:lang w:val="el-GR"/>
        </w:rPr>
        <w:t>πλακέτα</w:t>
      </w:r>
      <w:r w:rsidRPr="00CD7BFA">
        <w:rPr>
          <w:lang w:val="el-GR"/>
        </w:rPr>
        <w:t xml:space="preserve"> </w:t>
      </w:r>
      <w:r w:rsidRPr="009124E8">
        <w:t>PCB</w:t>
      </w:r>
      <w:r>
        <w:rPr>
          <w:lang w:val="el-GR"/>
        </w:rPr>
        <w:t xml:space="preserve"> όπου το σύστημα ελέγχου θα μεταβάλλει την ταχύτητα περιστροφής του κινητήρα βάσει του φορτίου λειτουργίας και της </w:t>
      </w:r>
      <w:r w:rsidR="00815A8B">
        <w:rPr>
          <w:lang w:val="el-GR"/>
        </w:rPr>
        <w:t xml:space="preserve">καταγεγραμμένης </w:t>
      </w:r>
      <w:r>
        <w:rPr>
          <w:lang w:val="el-GR"/>
        </w:rPr>
        <w:t>πίεσης.</w:t>
      </w:r>
      <w:r w:rsidR="00815A8B">
        <w:rPr>
          <w:lang w:val="el-GR"/>
        </w:rPr>
        <w:t xml:space="preserve"> Διακόπτες υψηλής- και χαμηλής πίεσης να είναι διαθέσιμοι για την προστασία του συστήματος από αφύσικα υψηλές και χαμηλές πιέσεις. Να χρησιμοποιούνται επίσης για την προστασία των συμπιεστών από παροδικές αυξήσεις και πτώσεις της λειτουργικής πίεσης. Εάν η πίεση του συστήματος υπερβεί ή πέσει κάτω από μία προκαθορισμένη τιμή, ο διακόπτης υψηλής- ή χαμηλής- πίεσης </w:t>
      </w:r>
      <w:r w:rsidR="001835CB">
        <w:rPr>
          <w:lang w:val="el-GR"/>
        </w:rPr>
        <w:t>αντίστοιχα να θέτει το μηχάνημα εκτός λειτουργίας.</w:t>
      </w:r>
      <w:r w:rsidR="00295807">
        <w:rPr>
          <w:lang w:val="el-GR"/>
        </w:rPr>
        <w:t xml:space="preserve"> </w:t>
      </w:r>
      <w:r w:rsidR="001835CB">
        <w:rPr>
          <w:lang w:val="el-GR"/>
        </w:rPr>
        <w:t>Τα αισθητήρια θερμοκρασίας περιβάλλοντος, κατάθλιψης και εναλλάκτη θερμότητας να</w:t>
      </w:r>
      <w:r w:rsidR="00C11DD8">
        <w:rPr>
          <w:lang w:val="el-GR"/>
        </w:rPr>
        <w:t xml:space="preserve"> </w:t>
      </w:r>
      <w:r w:rsidR="001835CB">
        <w:rPr>
          <w:lang w:val="el-GR"/>
        </w:rPr>
        <w:t>χρησιμοποιούνται για τον έλεγχο του συστήματος.</w:t>
      </w:r>
    </w:p>
    <w:p w14:paraId="59F4F90E" w14:textId="426EB2D5" w:rsidR="001628B2" w:rsidRPr="009124E8" w:rsidRDefault="001628B2" w:rsidP="008C4410">
      <w:pPr>
        <w:contextualSpacing/>
        <w:jc w:val="both"/>
      </w:pPr>
    </w:p>
    <w:p w14:paraId="28280835" w14:textId="4114B079" w:rsidR="00BD614C" w:rsidRPr="00C1197D" w:rsidRDefault="009E748B" w:rsidP="00A770D8">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Εσωτερικές</w:t>
      </w:r>
      <w:r w:rsidRPr="00C1197D">
        <w:rPr>
          <w:rFonts w:cs="Arial"/>
          <w:b/>
          <w:snapToGrid w:val="0"/>
          <w:color w:val="000000"/>
          <w:u w:val="single" w:color="000000"/>
          <w:lang w:val="el-GR"/>
        </w:rPr>
        <w:t xml:space="preserve"> </w:t>
      </w:r>
      <w:r>
        <w:rPr>
          <w:rFonts w:cs="Arial"/>
          <w:b/>
          <w:snapToGrid w:val="0"/>
          <w:color w:val="000000"/>
          <w:u w:val="single" w:color="000000"/>
          <w:lang w:val="el-GR"/>
        </w:rPr>
        <w:t>Μονάδες</w:t>
      </w:r>
    </w:p>
    <w:p w14:paraId="22CF93A0" w14:textId="17D7DAB1" w:rsidR="00BD614C" w:rsidRPr="00C1197D" w:rsidRDefault="00C762C4" w:rsidP="00A770D8">
      <w:pPr>
        <w:pStyle w:val="BodyText"/>
        <w:rPr>
          <w:rFonts w:ascii="Arial" w:hAnsi="Arial"/>
          <w:i/>
          <w:sz w:val="20"/>
          <w:lang w:val="el-GR"/>
        </w:rPr>
      </w:pPr>
      <w:r>
        <w:rPr>
          <w:rFonts w:ascii="Arial" w:hAnsi="Arial"/>
          <w:i/>
          <w:sz w:val="20"/>
          <w:lang w:val="el-GR"/>
        </w:rPr>
        <w:t>Κασέτες</w:t>
      </w:r>
    </w:p>
    <w:p w14:paraId="233F6299" w14:textId="3E51D9CE" w:rsidR="007357B0" w:rsidRPr="00F43C40" w:rsidRDefault="001A4B16" w:rsidP="00BD614C">
      <w:pPr>
        <w:contextualSpacing/>
        <w:jc w:val="both"/>
        <w:rPr>
          <w:lang w:val="el-GR"/>
        </w:rPr>
      </w:pPr>
      <w:r>
        <w:rPr>
          <w:lang w:val="el-GR"/>
        </w:rPr>
        <w:t xml:space="preserve">Εσωτερικές μονάδες τύπου κασέτας να είναι διαθέσιμες σε διάφορους τύπους: </w:t>
      </w:r>
      <w:r w:rsidR="00EC6A70">
        <w:rPr>
          <w:lang w:val="el-GR"/>
        </w:rPr>
        <w:t>μίας-κατεύθυνσης, δύο-κατευθύνσεων, τεσσάρων κατευθύνσεων και τεσσάρων κατευθύνσεων συμπαγούς τύπου.</w:t>
      </w:r>
      <w:r w:rsidR="009A3AFB">
        <w:rPr>
          <w:lang w:val="el-GR"/>
        </w:rPr>
        <w:t xml:space="preserve"> Ο ανεμιστήρας της μονάδας να είναι στατικά και δυναμικά ισορροπημένος για αθόρυβη και χωρίς κραδασμούς λειτουργία. </w:t>
      </w:r>
      <w:r w:rsidR="002B4F73">
        <w:rPr>
          <w:lang w:val="el-GR"/>
        </w:rPr>
        <w:t>Ο ανεμιστήρας να διαθέτει ρυθμίσεις επτά ταχυτήτων για κάλυψη των αναγκών του τελικού χρήστη. Τα στοιχεία της μονάδος να είναι κατασκευασμένα από σωλήνες χαλκού μηχανικά εκτονωμένες σε πτερύγια αλουμινίου. Οι μονάδες να είναι εξοπλισμένες με ηλεκτρονική εκτονωτική βαλβίδα για τον έλεγχο της παροχής ψυκτικού μέσου βάσει της μεταβολής των φορτίων του χώρου. Η</w:t>
      </w:r>
      <w:r w:rsidR="002B4F73" w:rsidRPr="008F1B14">
        <w:rPr>
          <w:lang w:val="el-GR"/>
        </w:rPr>
        <w:t xml:space="preserve"> </w:t>
      </w:r>
      <w:r w:rsidR="002B4F73">
        <w:rPr>
          <w:lang w:val="el-GR"/>
        </w:rPr>
        <w:t>εκτονωτική</w:t>
      </w:r>
      <w:r w:rsidR="002B4F73" w:rsidRPr="008F1B14">
        <w:rPr>
          <w:lang w:val="el-GR"/>
        </w:rPr>
        <w:t xml:space="preserve"> </w:t>
      </w:r>
      <w:r w:rsidR="002B4F73">
        <w:rPr>
          <w:lang w:val="el-GR"/>
        </w:rPr>
        <w:t>βαλβίδα</w:t>
      </w:r>
      <w:r w:rsidR="002B4F73" w:rsidRPr="008F1B14">
        <w:rPr>
          <w:lang w:val="el-GR"/>
        </w:rPr>
        <w:t xml:space="preserve"> </w:t>
      </w:r>
      <w:r w:rsidR="002B4F73">
        <w:rPr>
          <w:lang w:val="el-GR"/>
        </w:rPr>
        <w:t>να</w:t>
      </w:r>
      <w:r w:rsidR="002B4F73" w:rsidRPr="008F1B14">
        <w:rPr>
          <w:lang w:val="el-GR"/>
        </w:rPr>
        <w:t xml:space="preserve"> </w:t>
      </w:r>
      <w:r w:rsidR="002B4F73">
        <w:rPr>
          <w:lang w:val="el-GR"/>
        </w:rPr>
        <w:t>ελέγχεται</w:t>
      </w:r>
      <w:r w:rsidR="002B4F73" w:rsidRPr="008F1B14">
        <w:rPr>
          <w:lang w:val="el-GR"/>
        </w:rPr>
        <w:t xml:space="preserve"> </w:t>
      </w:r>
      <w:r w:rsidR="002B4F73">
        <w:rPr>
          <w:lang w:val="el-GR"/>
        </w:rPr>
        <w:t>από</w:t>
      </w:r>
      <w:r w:rsidR="002B4F73" w:rsidRPr="008F1B14">
        <w:rPr>
          <w:lang w:val="el-GR"/>
        </w:rPr>
        <w:t xml:space="preserve"> </w:t>
      </w:r>
      <w:r w:rsidR="008F1B14">
        <w:rPr>
          <w:lang w:val="el-GR"/>
        </w:rPr>
        <w:t>σύστημα ελέγχου</w:t>
      </w:r>
      <w:r w:rsidR="008F1B14" w:rsidRPr="008F1B14">
        <w:rPr>
          <w:lang w:val="el-GR"/>
        </w:rPr>
        <w:t xml:space="preserve"> </w:t>
      </w:r>
      <w:r w:rsidR="008F1B14" w:rsidRPr="009124E8">
        <w:t>PID</w:t>
      </w:r>
      <w:r w:rsidR="008F1B14" w:rsidRPr="008F1B14">
        <w:t xml:space="preserve"> </w:t>
      </w:r>
      <w:r w:rsidR="008F1B14">
        <w:rPr>
          <w:lang w:val="el-GR"/>
        </w:rPr>
        <w:t>(</w:t>
      </w:r>
      <w:r w:rsidR="008F1B14">
        <w:rPr>
          <w:lang w:val="en-US"/>
        </w:rPr>
        <w:t>Proportional</w:t>
      </w:r>
      <w:r w:rsidR="008F1B14" w:rsidRPr="009124E8">
        <w:t>–</w:t>
      </w:r>
      <w:r w:rsidR="008F1B14" w:rsidRPr="008F1B14">
        <w:rPr>
          <w:lang w:val="en-150"/>
        </w:rPr>
        <w:t>Integral</w:t>
      </w:r>
      <w:r w:rsidR="008F1B14" w:rsidRPr="009124E8">
        <w:t>–</w:t>
      </w:r>
      <w:r w:rsidR="008F1B14">
        <w:rPr>
          <w:lang w:val="en-US"/>
        </w:rPr>
        <w:t>Derivative</w:t>
      </w:r>
      <w:r w:rsidR="008F1B14" w:rsidRPr="008F1B14">
        <w:rPr>
          <w:lang w:val="el-GR"/>
        </w:rPr>
        <w:t xml:space="preserve">) </w:t>
      </w:r>
      <w:r w:rsidR="008F1B14">
        <w:rPr>
          <w:lang w:val="el-GR"/>
        </w:rPr>
        <w:t>για την διατήρηση σταθερής θερμοκρασίας στον κλιματιζόμενο χώρο</w:t>
      </w:r>
      <w:r w:rsidR="00F43C40" w:rsidRPr="00F43C40">
        <w:rPr>
          <w:lang w:val="el-GR"/>
        </w:rPr>
        <w:t xml:space="preserve">. </w:t>
      </w:r>
      <w:r w:rsidR="00F43C40">
        <w:rPr>
          <w:lang w:val="el-GR"/>
        </w:rPr>
        <w:t>Μία</w:t>
      </w:r>
      <w:r w:rsidR="00F43C40" w:rsidRPr="00F43C40">
        <w:rPr>
          <w:lang w:val="el-GR"/>
        </w:rPr>
        <w:t xml:space="preserve"> </w:t>
      </w:r>
      <w:r w:rsidR="00F43C40">
        <w:rPr>
          <w:lang w:val="el-GR"/>
        </w:rPr>
        <w:t>αντλία</w:t>
      </w:r>
      <w:r w:rsidR="00F43C40" w:rsidRPr="00F43C40">
        <w:rPr>
          <w:lang w:val="el-GR"/>
        </w:rPr>
        <w:t xml:space="preserve"> </w:t>
      </w:r>
      <w:r w:rsidR="00F43C40">
        <w:rPr>
          <w:lang w:val="el-GR"/>
        </w:rPr>
        <w:t>συμπυκνωμάτων</w:t>
      </w:r>
      <w:r w:rsidR="00F43C40" w:rsidRPr="00F43C40">
        <w:rPr>
          <w:lang w:val="el-GR"/>
        </w:rPr>
        <w:t xml:space="preserve"> </w:t>
      </w:r>
      <w:r w:rsidR="00F43C40">
        <w:rPr>
          <w:lang w:val="el-GR"/>
        </w:rPr>
        <w:t>με</w:t>
      </w:r>
      <w:r w:rsidR="00F43C40" w:rsidRPr="00F43C40">
        <w:rPr>
          <w:lang w:val="el-GR"/>
        </w:rPr>
        <w:t xml:space="preserve"> </w:t>
      </w:r>
      <w:r w:rsidR="00F43C40">
        <w:rPr>
          <w:lang w:val="el-GR"/>
        </w:rPr>
        <w:t>κεφαλή</w:t>
      </w:r>
      <w:r w:rsidR="00F43C40" w:rsidRPr="00F43C40">
        <w:rPr>
          <w:lang w:val="el-GR"/>
        </w:rPr>
        <w:t xml:space="preserve"> </w:t>
      </w:r>
      <w:r w:rsidR="00F43C40">
        <w:rPr>
          <w:lang w:val="el-GR"/>
        </w:rPr>
        <w:t>τουλάχιστον</w:t>
      </w:r>
      <w:r w:rsidR="00F43C40" w:rsidRPr="00F43C40">
        <w:rPr>
          <w:lang w:val="el-GR"/>
        </w:rPr>
        <w:t xml:space="preserve"> </w:t>
      </w:r>
      <w:r w:rsidR="00F43C40" w:rsidRPr="009124E8">
        <w:t xml:space="preserve">500 </w:t>
      </w:r>
      <w:r w:rsidR="00F43C40">
        <w:rPr>
          <w:lang w:val="el-GR"/>
        </w:rPr>
        <w:t xml:space="preserve">χιλ. να συμπεριλαμβάνεται για την αποστράγγιση συμπυκνωμάτων μέσω κατάλληλου αγωγού. </w:t>
      </w:r>
      <w:r w:rsidR="00553681">
        <w:rPr>
          <w:lang w:val="el-GR"/>
        </w:rPr>
        <w:t>Επίσης, να περιλαμβάνονται επαναχρησιμοποιούμενα φίλτρα.</w:t>
      </w:r>
    </w:p>
    <w:p w14:paraId="06172FD8" w14:textId="77777777" w:rsidR="00BD614C" w:rsidRPr="009124E8" w:rsidRDefault="00BD614C" w:rsidP="00BD614C">
      <w:pPr>
        <w:contextualSpacing/>
        <w:jc w:val="both"/>
      </w:pPr>
    </w:p>
    <w:p w14:paraId="42931A61" w14:textId="78FCB0BF" w:rsidR="00BD614C" w:rsidRPr="00AF6E60" w:rsidRDefault="00C762C4" w:rsidP="00A770D8">
      <w:pPr>
        <w:pStyle w:val="BodyText"/>
        <w:rPr>
          <w:rFonts w:ascii="Arial" w:hAnsi="Arial"/>
          <w:i/>
          <w:sz w:val="20"/>
          <w:lang w:val="el-GR"/>
        </w:rPr>
      </w:pPr>
      <w:r>
        <w:rPr>
          <w:rFonts w:ascii="Arial" w:hAnsi="Arial"/>
          <w:i/>
          <w:sz w:val="20"/>
          <w:lang w:val="el-GR"/>
        </w:rPr>
        <w:t>Μονάδες</w:t>
      </w:r>
      <w:r w:rsidRPr="00AF6E60">
        <w:rPr>
          <w:rFonts w:ascii="Arial" w:hAnsi="Arial"/>
          <w:i/>
          <w:sz w:val="20"/>
          <w:lang w:val="el-GR"/>
        </w:rPr>
        <w:t xml:space="preserve"> </w:t>
      </w:r>
      <w:r>
        <w:rPr>
          <w:rFonts w:ascii="Arial" w:hAnsi="Arial"/>
          <w:i/>
          <w:sz w:val="20"/>
          <w:lang w:val="el-GR"/>
        </w:rPr>
        <w:t>Αεραγωγών</w:t>
      </w:r>
    </w:p>
    <w:p w14:paraId="5B199E36" w14:textId="5E8F8F52" w:rsidR="00A746E5" w:rsidRPr="00F2425D" w:rsidRDefault="00AF6E60" w:rsidP="00A746E5">
      <w:pPr>
        <w:contextualSpacing/>
        <w:jc w:val="both"/>
        <w:rPr>
          <w:lang w:val="el-GR"/>
        </w:rPr>
      </w:pPr>
      <w:r>
        <w:rPr>
          <w:lang w:val="el-GR"/>
        </w:rPr>
        <w:t xml:space="preserve">Το κέλυφος της μονάδας να είναι κατασκευασμένο από γαλβανισμένα φύλλα χάλυβα, πλήρως μονωμένα. </w:t>
      </w:r>
      <w:r w:rsidR="00F06C87">
        <w:rPr>
          <w:lang w:val="el-GR"/>
        </w:rPr>
        <w:t>Η μονάδα να διαθέτει α</w:t>
      </w:r>
      <w:r w:rsidR="00233137">
        <w:rPr>
          <w:lang w:val="el-GR"/>
        </w:rPr>
        <w:t>νεμιστήρες προσαγωγής διπλής αναρρόφησης, στατικά και δυναμικά ισορροπημέν</w:t>
      </w:r>
      <w:r w:rsidR="00F06C87">
        <w:rPr>
          <w:lang w:val="el-GR"/>
        </w:rPr>
        <w:t>ους</w:t>
      </w:r>
      <w:r w:rsidR="00233137">
        <w:rPr>
          <w:lang w:val="el-GR"/>
        </w:rPr>
        <w:t xml:space="preserve"> για αθόρυβη και χωρίς κραδασμούς λειτουργία. </w:t>
      </w:r>
      <w:r w:rsidR="00F06C87">
        <w:rPr>
          <w:lang w:val="el-GR"/>
        </w:rPr>
        <w:t>Ο ανεμιστήρας να διαθέτει ρυθμίσεις επτά ταχυτήτων για κάλυψη των αναγκών του τελικού χρήστη. Η</w:t>
      </w:r>
      <w:r w:rsidR="00F06C87" w:rsidRPr="009273BC">
        <w:rPr>
          <w:lang w:val="el-GR"/>
        </w:rPr>
        <w:t xml:space="preserve"> </w:t>
      </w:r>
      <w:r w:rsidR="00F06C87">
        <w:rPr>
          <w:lang w:val="el-GR"/>
        </w:rPr>
        <w:t>διαθέσιμη</w:t>
      </w:r>
      <w:r w:rsidR="00F06C87" w:rsidRPr="009273BC">
        <w:rPr>
          <w:lang w:val="el-GR"/>
        </w:rPr>
        <w:t xml:space="preserve"> </w:t>
      </w:r>
      <w:r w:rsidR="00F06C87">
        <w:rPr>
          <w:lang w:val="el-GR"/>
        </w:rPr>
        <w:t>στατική</w:t>
      </w:r>
      <w:r w:rsidR="00F06C87" w:rsidRPr="009273BC">
        <w:rPr>
          <w:lang w:val="el-GR"/>
        </w:rPr>
        <w:t xml:space="preserve"> </w:t>
      </w:r>
      <w:r w:rsidR="00F06C87">
        <w:rPr>
          <w:lang w:val="el-GR"/>
        </w:rPr>
        <w:t>πίεση</w:t>
      </w:r>
      <w:r w:rsidR="00F06C87" w:rsidRPr="009273BC">
        <w:rPr>
          <w:lang w:val="el-GR"/>
        </w:rPr>
        <w:t xml:space="preserve"> </w:t>
      </w:r>
      <w:r w:rsidR="00F06C87">
        <w:rPr>
          <w:lang w:val="el-GR"/>
        </w:rPr>
        <w:t>των</w:t>
      </w:r>
      <w:r w:rsidR="00F06C87" w:rsidRPr="009273BC">
        <w:rPr>
          <w:lang w:val="el-GR"/>
        </w:rPr>
        <w:t xml:space="preserve"> </w:t>
      </w:r>
      <w:r w:rsidR="00F06C87">
        <w:rPr>
          <w:lang w:val="el-GR"/>
        </w:rPr>
        <w:t>ανεμιστήρων</w:t>
      </w:r>
      <w:r w:rsidR="00F06C87" w:rsidRPr="009273BC">
        <w:rPr>
          <w:lang w:val="el-GR"/>
        </w:rPr>
        <w:t xml:space="preserve"> </w:t>
      </w:r>
      <w:r w:rsidR="00F06C87">
        <w:rPr>
          <w:lang w:val="el-GR"/>
        </w:rPr>
        <w:t>να</w:t>
      </w:r>
      <w:r w:rsidR="00F06C87" w:rsidRPr="009273BC">
        <w:rPr>
          <w:lang w:val="el-GR"/>
        </w:rPr>
        <w:t xml:space="preserve"> </w:t>
      </w:r>
      <w:r w:rsidR="009273BC">
        <w:rPr>
          <w:lang w:val="el-GR"/>
        </w:rPr>
        <w:t>δύναται</w:t>
      </w:r>
      <w:r w:rsidR="009273BC" w:rsidRPr="009273BC">
        <w:rPr>
          <w:lang w:val="el-GR"/>
        </w:rPr>
        <w:t xml:space="preserve"> </w:t>
      </w:r>
      <w:r w:rsidR="009273BC">
        <w:rPr>
          <w:lang w:val="el-GR"/>
        </w:rPr>
        <w:t>να προσαρμοστεί, από 0 έως 280</w:t>
      </w:r>
      <w:r w:rsidR="009273BC" w:rsidRPr="009273BC">
        <w:t xml:space="preserve"> </w:t>
      </w:r>
      <w:r w:rsidR="009273BC" w:rsidRPr="009124E8">
        <w:t>Pa</w:t>
      </w:r>
      <w:r w:rsidR="009273BC">
        <w:rPr>
          <w:lang w:val="el-GR"/>
        </w:rPr>
        <w:t xml:space="preserve"> σε διάφορες </w:t>
      </w:r>
      <w:r w:rsidR="009273BC">
        <w:rPr>
          <w:lang w:val="el-GR"/>
        </w:rPr>
        <w:lastRenderedPageBreak/>
        <w:t>ταχύτητες</w:t>
      </w:r>
      <w:r w:rsidR="00A746E5">
        <w:rPr>
          <w:lang w:val="el-GR"/>
        </w:rPr>
        <w:t xml:space="preserve"> προκειμένου η μονάδα να δύναται να συνδεθεί σε οποιοδήποτε δίκτυο αεραγωγών. Τα στοιχεία της μονάδος να είναι κατασκευασμένα από σωλήνες χαλκού μηχανικά εκτονωμένες σε πτερύγια αλουμινίου. Οι μονάδες να είναι εξοπλισμένες με ηλεκτρονική εκτονωτική βαλβίδα για τον έλεγχο της παροχής ψυκτικού μέσου βάσει της μεταβολής των φορτίων του χώρου. Η</w:t>
      </w:r>
      <w:r w:rsidR="00A746E5" w:rsidRPr="008F1B14">
        <w:rPr>
          <w:lang w:val="el-GR"/>
        </w:rPr>
        <w:t xml:space="preserve"> </w:t>
      </w:r>
      <w:r w:rsidR="00A746E5">
        <w:rPr>
          <w:lang w:val="el-GR"/>
        </w:rPr>
        <w:t>εκτονωτική</w:t>
      </w:r>
      <w:r w:rsidR="00A746E5" w:rsidRPr="008F1B14">
        <w:rPr>
          <w:lang w:val="el-GR"/>
        </w:rPr>
        <w:t xml:space="preserve"> </w:t>
      </w:r>
      <w:r w:rsidR="00A746E5">
        <w:rPr>
          <w:lang w:val="el-GR"/>
        </w:rPr>
        <w:t>βαλβίδα</w:t>
      </w:r>
      <w:r w:rsidR="00A746E5" w:rsidRPr="008F1B14">
        <w:rPr>
          <w:lang w:val="el-GR"/>
        </w:rPr>
        <w:t xml:space="preserve"> </w:t>
      </w:r>
      <w:r w:rsidR="00A746E5">
        <w:rPr>
          <w:lang w:val="el-GR"/>
        </w:rPr>
        <w:t>να</w:t>
      </w:r>
      <w:r w:rsidR="00A746E5" w:rsidRPr="008F1B14">
        <w:rPr>
          <w:lang w:val="el-GR"/>
        </w:rPr>
        <w:t xml:space="preserve"> </w:t>
      </w:r>
      <w:r w:rsidR="00A746E5">
        <w:rPr>
          <w:lang w:val="el-GR"/>
        </w:rPr>
        <w:t>ελέγχεται</w:t>
      </w:r>
      <w:r w:rsidR="00A746E5" w:rsidRPr="008F1B14">
        <w:rPr>
          <w:lang w:val="el-GR"/>
        </w:rPr>
        <w:t xml:space="preserve"> </w:t>
      </w:r>
      <w:r w:rsidR="00A746E5">
        <w:rPr>
          <w:lang w:val="el-GR"/>
        </w:rPr>
        <w:t>από</w:t>
      </w:r>
      <w:r w:rsidR="00A746E5" w:rsidRPr="008F1B14">
        <w:rPr>
          <w:lang w:val="el-GR"/>
        </w:rPr>
        <w:t xml:space="preserve"> </w:t>
      </w:r>
      <w:r w:rsidR="00A746E5">
        <w:rPr>
          <w:lang w:val="el-GR"/>
        </w:rPr>
        <w:t>σύστημα ελέγχου</w:t>
      </w:r>
      <w:r w:rsidR="00A746E5" w:rsidRPr="008F1B14">
        <w:rPr>
          <w:lang w:val="el-GR"/>
        </w:rPr>
        <w:t xml:space="preserve"> </w:t>
      </w:r>
      <w:r w:rsidR="00A746E5" w:rsidRPr="009124E8">
        <w:t>PID</w:t>
      </w:r>
      <w:r w:rsidR="00A746E5" w:rsidRPr="008F1B14">
        <w:t xml:space="preserve"> </w:t>
      </w:r>
      <w:r w:rsidR="00A746E5">
        <w:rPr>
          <w:lang w:val="el-GR"/>
        </w:rPr>
        <w:t>(</w:t>
      </w:r>
      <w:r w:rsidR="00A746E5">
        <w:rPr>
          <w:lang w:val="en-US"/>
        </w:rPr>
        <w:t>Proportional</w:t>
      </w:r>
      <w:r w:rsidR="00A746E5" w:rsidRPr="009124E8">
        <w:t>–</w:t>
      </w:r>
      <w:r w:rsidR="00A746E5" w:rsidRPr="008F1B14">
        <w:rPr>
          <w:lang w:val="en-150"/>
        </w:rPr>
        <w:t>Integral</w:t>
      </w:r>
      <w:r w:rsidR="00A746E5" w:rsidRPr="009124E8">
        <w:t>–</w:t>
      </w:r>
      <w:r w:rsidR="00A746E5">
        <w:rPr>
          <w:lang w:val="en-US"/>
        </w:rPr>
        <w:t>Derivative</w:t>
      </w:r>
      <w:r w:rsidR="00A746E5" w:rsidRPr="008F1B14">
        <w:rPr>
          <w:lang w:val="el-GR"/>
        </w:rPr>
        <w:t xml:space="preserve">) </w:t>
      </w:r>
      <w:r w:rsidR="00A746E5">
        <w:rPr>
          <w:lang w:val="el-GR"/>
        </w:rPr>
        <w:t>για την διατήρηση σταθερής θερμοκρασίας στον κλιματιζόμενο χώρο</w:t>
      </w:r>
      <w:r w:rsidR="00A746E5" w:rsidRPr="00F43C40">
        <w:rPr>
          <w:lang w:val="el-GR"/>
        </w:rPr>
        <w:t xml:space="preserve">. </w:t>
      </w:r>
      <w:r w:rsidR="00A746E5">
        <w:rPr>
          <w:lang w:val="el-GR"/>
        </w:rPr>
        <w:t>Μία</w:t>
      </w:r>
      <w:r w:rsidR="00A746E5" w:rsidRPr="00F43C40">
        <w:rPr>
          <w:lang w:val="el-GR"/>
        </w:rPr>
        <w:t xml:space="preserve"> </w:t>
      </w:r>
      <w:r w:rsidR="00A746E5">
        <w:rPr>
          <w:lang w:val="el-GR"/>
        </w:rPr>
        <w:t>αντλία</w:t>
      </w:r>
      <w:r w:rsidR="00A746E5" w:rsidRPr="00F43C40">
        <w:rPr>
          <w:lang w:val="el-GR"/>
        </w:rPr>
        <w:t xml:space="preserve"> </w:t>
      </w:r>
      <w:r w:rsidR="00A746E5">
        <w:rPr>
          <w:lang w:val="el-GR"/>
        </w:rPr>
        <w:t>συμπυκνωμάτων</w:t>
      </w:r>
      <w:r w:rsidR="00A746E5" w:rsidRPr="00F43C40">
        <w:rPr>
          <w:lang w:val="el-GR"/>
        </w:rPr>
        <w:t xml:space="preserve"> </w:t>
      </w:r>
      <w:r w:rsidR="00A746E5">
        <w:rPr>
          <w:lang w:val="el-GR"/>
        </w:rPr>
        <w:t>με</w:t>
      </w:r>
      <w:r w:rsidR="00A746E5" w:rsidRPr="00F43C40">
        <w:rPr>
          <w:lang w:val="el-GR"/>
        </w:rPr>
        <w:t xml:space="preserve"> </w:t>
      </w:r>
      <w:r w:rsidR="00A746E5">
        <w:rPr>
          <w:lang w:val="el-GR"/>
        </w:rPr>
        <w:t>κεφαλή</w:t>
      </w:r>
      <w:r w:rsidR="00A746E5" w:rsidRPr="00F43C40">
        <w:rPr>
          <w:lang w:val="el-GR"/>
        </w:rPr>
        <w:t xml:space="preserve"> </w:t>
      </w:r>
      <w:r w:rsidR="00A746E5">
        <w:rPr>
          <w:lang w:val="el-GR"/>
        </w:rPr>
        <w:t>τουλάχιστον</w:t>
      </w:r>
      <w:r w:rsidR="00A746E5" w:rsidRPr="00F43C40">
        <w:rPr>
          <w:lang w:val="el-GR"/>
        </w:rPr>
        <w:t xml:space="preserve"> </w:t>
      </w:r>
      <w:r w:rsidR="00A746E5" w:rsidRPr="009124E8">
        <w:t xml:space="preserve">500 </w:t>
      </w:r>
      <w:r w:rsidR="00A746E5">
        <w:rPr>
          <w:lang w:val="el-GR"/>
        </w:rPr>
        <w:t xml:space="preserve">χιλ. να συμπεριλαμβάνεται </w:t>
      </w:r>
      <w:r w:rsidR="00F2425D">
        <w:rPr>
          <w:lang w:val="el-GR"/>
        </w:rPr>
        <w:t>σε κάθε μονάδα ονομαστικής απόδοσης μικρότερη</w:t>
      </w:r>
      <w:r w:rsidR="000D6F87">
        <w:rPr>
          <w:lang w:val="el-GR"/>
        </w:rPr>
        <w:t>ς</w:t>
      </w:r>
      <w:r w:rsidR="00F2425D">
        <w:rPr>
          <w:lang w:val="el-GR"/>
        </w:rPr>
        <w:t xml:space="preserve"> από 16 </w:t>
      </w:r>
      <w:r w:rsidR="00F2425D" w:rsidRPr="009124E8">
        <w:t>kW</w:t>
      </w:r>
      <w:r w:rsidR="00F2425D">
        <w:rPr>
          <w:lang w:val="el-GR"/>
        </w:rPr>
        <w:t xml:space="preserve"> </w:t>
      </w:r>
      <w:r w:rsidR="00A746E5">
        <w:rPr>
          <w:lang w:val="el-GR"/>
        </w:rPr>
        <w:t>για την αποστράγγιση συμπυκνωμάτων μέσω κατάλληλου αγωγού.</w:t>
      </w:r>
    </w:p>
    <w:p w14:paraId="05E01CA9" w14:textId="30196F29" w:rsidR="00007AB5" w:rsidRPr="000D6F87" w:rsidRDefault="00007AB5" w:rsidP="00BD614C">
      <w:pPr>
        <w:contextualSpacing/>
        <w:jc w:val="both"/>
        <w:rPr>
          <w:lang w:val="el-GR"/>
        </w:rPr>
      </w:pPr>
    </w:p>
    <w:p w14:paraId="1BBD8C1F" w14:textId="629E44A1" w:rsidR="00BD614C" w:rsidRPr="000D6F87" w:rsidRDefault="00C762C4" w:rsidP="00A770D8">
      <w:pPr>
        <w:pStyle w:val="BodyText"/>
        <w:rPr>
          <w:rFonts w:ascii="Arial" w:hAnsi="Arial"/>
          <w:i/>
          <w:sz w:val="20"/>
          <w:lang w:val="el-GR"/>
        </w:rPr>
      </w:pPr>
      <w:r>
        <w:rPr>
          <w:rFonts w:ascii="Arial" w:hAnsi="Arial"/>
          <w:i/>
          <w:sz w:val="20"/>
          <w:lang w:val="el-GR"/>
        </w:rPr>
        <w:t>Μονάδες</w:t>
      </w:r>
      <w:r w:rsidRPr="000D6F87">
        <w:rPr>
          <w:rFonts w:ascii="Arial" w:hAnsi="Arial"/>
          <w:i/>
          <w:sz w:val="20"/>
          <w:lang w:val="el-GR"/>
        </w:rPr>
        <w:t xml:space="preserve"> </w:t>
      </w:r>
      <w:r>
        <w:rPr>
          <w:rFonts w:ascii="Arial" w:hAnsi="Arial"/>
          <w:i/>
          <w:sz w:val="20"/>
          <w:lang w:val="el-GR"/>
        </w:rPr>
        <w:t>Επιτοίχιας</w:t>
      </w:r>
      <w:r w:rsidRPr="000D6F87">
        <w:rPr>
          <w:rFonts w:ascii="Arial" w:hAnsi="Arial"/>
          <w:i/>
          <w:sz w:val="20"/>
          <w:lang w:val="el-GR"/>
        </w:rPr>
        <w:t xml:space="preserve"> </w:t>
      </w:r>
      <w:r>
        <w:rPr>
          <w:rFonts w:ascii="Arial" w:hAnsi="Arial"/>
          <w:i/>
          <w:sz w:val="20"/>
          <w:lang w:val="el-GR"/>
        </w:rPr>
        <w:t>Τοποθέτησης</w:t>
      </w:r>
    </w:p>
    <w:p w14:paraId="54EB6D32" w14:textId="52E408BF" w:rsidR="008621F9" w:rsidRPr="00F43C40" w:rsidRDefault="000D6F87" w:rsidP="008621F9">
      <w:pPr>
        <w:contextualSpacing/>
        <w:jc w:val="both"/>
        <w:rPr>
          <w:lang w:val="el-GR"/>
        </w:rPr>
      </w:pPr>
      <w:r>
        <w:rPr>
          <w:lang w:val="el-GR"/>
        </w:rPr>
        <w:t xml:space="preserve">Το κέλυφος της μονάδας να είναι κατασκευασμένο από </w:t>
      </w:r>
      <w:r w:rsidR="00682998">
        <w:rPr>
          <w:lang w:val="el-GR"/>
        </w:rPr>
        <w:t xml:space="preserve">ανθεκτικό στην θερμότητα </w:t>
      </w:r>
      <w:r w:rsidR="00D57AC8">
        <w:rPr>
          <w:lang w:val="el-GR"/>
        </w:rPr>
        <w:t>πολυμερές.</w:t>
      </w:r>
      <w:r w:rsidR="001D0CF7">
        <w:rPr>
          <w:lang w:val="el-GR"/>
        </w:rPr>
        <w:t xml:space="preserve"> Το πλαίσιο του μηχανήματος να είναι κατασκευασμένο από γαλβανισμένο χάλυβα.</w:t>
      </w:r>
      <w:r w:rsidR="008621F9">
        <w:rPr>
          <w:lang w:val="el-GR"/>
        </w:rPr>
        <w:t xml:space="preserve"> Η μονάδα να διαθέτει ανεμιστήρες προσαγωγής διασταυρούμενης ροής, στατικά και δυναμικά ισορροπημένους για αθόρυβη και χωρίς κραδασμούς λειτουργία. Ο ανεμιστήρας να διαθέτει ρυθμίσεις επτά ταχυτήτων για κάλυψη των αναγκών του τελικού χρήστη. Τα στοιχεία της μονάδος να είναι κατασκευασμένα από σωλήνες χαλκού μηχανικά εκτονωμένες σε πτερύγια αλουμινίου. Οι μονάδες να είναι εξοπλισμένες με ηλεκτρονική εκτονωτική βαλβίδα για τον έλεγχο της παροχής ψυκτικού μέσου βάσει της μεταβολής των φορτίων του χώρου. Η</w:t>
      </w:r>
      <w:r w:rsidR="008621F9" w:rsidRPr="008F1B14">
        <w:rPr>
          <w:lang w:val="el-GR"/>
        </w:rPr>
        <w:t xml:space="preserve"> </w:t>
      </w:r>
      <w:r w:rsidR="008621F9">
        <w:rPr>
          <w:lang w:val="el-GR"/>
        </w:rPr>
        <w:t>εκτονωτική</w:t>
      </w:r>
      <w:r w:rsidR="008621F9" w:rsidRPr="008F1B14">
        <w:rPr>
          <w:lang w:val="el-GR"/>
        </w:rPr>
        <w:t xml:space="preserve"> </w:t>
      </w:r>
      <w:r w:rsidR="008621F9">
        <w:rPr>
          <w:lang w:val="el-GR"/>
        </w:rPr>
        <w:t>βαλβίδα</w:t>
      </w:r>
      <w:r w:rsidR="008621F9" w:rsidRPr="008F1B14">
        <w:rPr>
          <w:lang w:val="el-GR"/>
        </w:rPr>
        <w:t xml:space="preserve"> </w:t>
      </w:r>
      <w:r w:rsidR="008621F9">
        <w:rPr>
          <w:lang w:val="el-GR"/>
        </w:rPr>
        <w:t>να</w:t>
      </w:r>
      <w:r w:rsidR="008621F9" w:rsidRPr="008F1B14">
        <w:rPr>
          <w:lang w:val="el-GR"/>
        </w:rPr>
        <w:t xml:space="preserve"> </w:t>
      </w:r>
      <w:r w:rsidR="008621F9">
        <w:rPr>
          <w:lang w:val="el-GR"/>
        </w:rPr>
        <w:t>ελέγχεται</w:t>
      </w:r>
      <w:r w:rsidR="008621F9" w:rsidRPr="008F1B14">
        <w:rPr>
          <w:lang w:val="el-GR"/>
        </w:rPr>
        <w:t xml:space="preserve"> </w:t>
      </w:r>
      <w:r w:rsidR="008621F9">
        <w:rPr>
          <w:lang w:val="el-GR"/>
        </w:rPr>
        <w:t>από</w:t>
      </w:r>
      <w:r w:rsidR="008621F9" w:rsidRPr="008F1B14">
        <w:rPr>
          <w:lang w:val="el-GR"/>
        </w:rPr>
        <w:t xml:space="preserve"> </w:t>
      </w:r>
      <w:r w:rsidR="008621F9">
        <w:rPr>
          <w:lang w:val="el-GR"/>
        </w:rPr>
        <w:t>σύστημα ελέγχου</w:t>
      </w:r>
      <w:r w:rsidR="008621F9" w:rsidRPr="008F1B14">
        <w:rPr>
          <w:lang w:val="el-GR"/>
        </w:rPr>
        <w:t xml:space="preserve"> </w:t>
      </w:r>
      <w:r w:rsidR="008621F9" w:rsidRPr="009124E8">
        <w:t>PID</w:t>
      </w:r>
      <w:r w:rsidR="008621F9" w:rsidRPr="008F1B14">
        <w:t xml:space="preserve"> </w:t>
      </w:r>
      <w:r w:rsidR="008621F9">
        <w:rPr>
          <w:lang w:val="el-GR"/>
        </w:rPr>
        <w:t>(</w:t>
      </w:r>
      <w:r w:rsidR="008621F9">
        <w:rPr>
          <w:lang w:val="en-US"/>
        </w:rPr>
        <w:t>Proportional</w:t>
      </w:r>
      <w:r w:rsidR="008621F9" w:rsidRPr="009124E8">
        <w:t>–</w:t>
      </w:r>
      <w:r w:rsidR="008621F9" w:rsidRPr="008F1B14">
        <w:rPr>
          <w:lang w:val="en-150"/>
        </w:rPr>
        <w:t>Integral</w:t>
      </w:r>
      <w:r w:rsidR="008621F9" w:rsidRPr="009124E8">
        <w:t>–</w:t>
      </w:r>
      <w:r w:rsidR="008621F9">
        <w:rPr>
          <w:lang w:val="en-US"/>
        </w:rPr>
        <w:t>Derivative</w:t>
      </w:r>
      <w:r w:rsidR="008621F9" w:rsidRPr="008F1B14">
        <w:rPr>
          <w:lang w:val="el-GR"/>
        </w:rPr>
        <w:t xml:space="preserve">) </w:t>
      </w:r>
      <w:r w:rsidR="008621F9">
        <w:rPr>
          <w:lang w:val="el-GR"/>
        </w:rPr>
        <w:t>για την διατήρηση σταθερής θερμοκρασίας στον κλιματιζόμενο χώρο</w:t>
      </w:r>
      <w:r w:rsidR="008621F9" w:rsidRPr="00F43C40">
        <w:rPr>
          <w:lang w:val="el-GR"/>
        </w:rPr>
        <w:t xml:space="preserve">. </w:t>
      </w:r>
      <w:r w:rsidR="008621F9">
        <w:rPr>
          <w:lang w:val="el-GR"/>
        </w:rPr>
        <w:t>Μία</w:t>
      </w:r>
      <w:r w:rsidR="008621F9" w:rsidRPr="00F43C40">
        <w:rPr>
          <w:lang w:val="el-GR"/>
        </w:rPr>
        <w:t xml:space="preserve"> </w:t>
      </w:r>
      <w:r w:rsidR="008621F9">
        <w:rPr>
          <w:lang w:val="el-GR"/>
        </w:rPr>
        <w:t>αντλία</w:t>
      </w:r>
      <w:r w:rsidR="008621F9" w:rsidRPr="00F43C40">
        <w:rPr>
          <w:lang w:val="el-GR"/>
        </w:rPr>
        <w:t xml:space="preserve"> </w:t>
      </w:r>
      <w:r w:rsidR="008621F9">
        <w:rPr>
          <w:lang w:val="el-GR"/>
        </w:rPr>
        <w:t>συμπυκνωμάτων να συμπεριλαμβάνεται για την αποστράγγιση συμπυκνωμάτων μέσω κατάλληλου αγωγού. Να διατίθεται επιλογή προσθήκης δευτερεύουσας εξωτερικής αντλίας συμπυκνωμάτων εφόσον αυτό απαιτείται. Επίσης,</w:t>
      </w:r>
      <w:r w:rsidR="00F4205E">
        <w:rPr>
          <w:lang w:val="el-GR"/>
        </w:rPr>
        <w:t xml:space="preserve"> </w:t>
      </w:r>
      <w:r w:rsidR="008621F9">
        <w:rPr>
          <w:lang w:val="el-GR"/>
        </w:rPr>
        <w:t>να περιλαμβάνονται επαναχρησιμοποιούμενα φίλτρα.</w:t>
      </w:r>
    </w:p>
    <w:p w14:paraId="67E063C0" w14:textId="77777777" w:rsidR="004446C8" w:rsidRPr="009124E8" w:rsidRDefault="004446C8" w:rsidP="00BD614C">
      <w:pPr>
        <w:contextualSpacing/>
        <w:jc w:val="both"/>
      </w:pPr>
    </w:p>
    <w:p w14:paraId="23337991" w14:textId="64637A29" w:rsidR="00BD614C" w:rsidRPr="00B57389" w:rsidRDefault="00C762C4" w:rsidP="00A770D8">
      <w:pPr>
        <w:pStyle w:val="BodyText"/>
        <w:rPr>
          <w:rFonts w:ascii="Arial" w:hAnsi="Arial"/>
          <w:i/>
          <w:sz w:val="20"/>
          <w:lang w:val="el-GR"/>
        </w:rPr>
      </w:pPr>
      <w:r>
        <w:rPr>
          <w:rFonts w:ascii="Arial" w:hAnsi="Arial"/>
          <w:i/>
          <w:sz w:val="20"/>
          <w:lang w:val="el-GR"/>
        </w:rPr>
        <w:t>Κονσόλες</w:t>
      </w:r>
      <w:r w:rsidRPr="00B57389">
        <w:rPr>
          <w:rFonts w:ascii="Arial" w:hAnsi="Arial"/>
          <w:i/>
          <w:sz w:val="20"/>
          <w:lang w:val="el-GR"/>
        </w:rPr>
        <w:t xml:space="preserve"> </w:t>
      </w:r>
      <w:r>
        <w:rPr>
          <w:rFonts w:ascii="Arial" w:hAnsi="Arial"/>
          <w:i/>
          <w:sz w:val="20"/>
          <w:lang w:val="el-GR"/>
        </w:rPr>
        <w:t>Οροφής</w:t>
      </w:r>
      <w:r w:rsidRPr="00B57389">
        <w:rPr>
          <w:rFonts w:ascii="Arial" w:hAnsi="Arial"/>
          <w:i/>
          <w:sz w:val="20"/>
          <w:lang w:val="el-GR"/>
        </w:rPr>
        <w:t>/</w:t>
      </w:r>
      <w:r>
        <w:rPr>
          <w:rFonts w:ascii="Arial" w:hAnsi="Arial"/>
          <w:i/>
          <w:sz w:val="20"/>
          <w:lang w:val="el-GR"/>
        </w:rPr>
        <w:t>Δαπέδου</w:t>
      </w:r>
    </w:p>
    <w:p w14:paraId="22A0A2F9" w14:textId="321F09F2" w:rsidR="00686FD5" w:rsidRPr="00F43C40" w:rsidRDefault="00B57389" w:rsidP="00686FD5">
      <w:pPr>
        <w:contextualSpacing/>
        <w:jc w:val="both"/>
        <w:rPr>
          <w:lang w:val="el-GR"/>
        </w:rPr>
      </w:pPr>
      <w:r>
        <w:rPr>
          <w:lang w:val="el-GR"/>
        </w:rPr>
        <w:t>Η</w:t>
      </w:r>
      <w:r w:rsidRPr="002D6E6E">
        <w:rPr>
          <w:lang w:val="el-GR"/>
        </w:rPr>
        <w:t xml:space="preserve"> </w:t>
      </w:r>
      <w:r>
        <w:rPr>
          <w:lang w:val="el-GR"/>
        </w:rPr>
        <w:t>μονάδα</w:t>
      </w:r>
      <w:r w:rsidRPr="002D6E6E">
        <w:rPr>
          <w:lang w:val="el-GR"/>
        </w:rPr>
        <w:t xml:space="preserve"> </w:t>
      </w:r>
      <w:r w:rsidR="001C2624">
        <w:rPr>
          <w:lang w:val="el-GR"/>
        </w:rPr>
        <w:t xml:space="preserve">να δύναται να εγκατασταθεί </w:t>
      </w:r>
      <w:r w:rsidR="00F356F4">
        <w:rPr>
          <w:lang w:val="el-GR"/>
        </w:rPr>
        <w:t>οριζοντίως (στην οροφή) ή καθέτως</w:t>
      </w:r>
      <w:r w:rsidR="00686FD5">
        <w:rPr>
          <w:lang w:val="el-GR"/>
        </w:rPr>
        <w:t>.</w:t>
      </w:r>
      <w:r w:rsidR="00686FD5" w:rsidRPr="00686FD5">
        <w:rPr>
          <w:lang w:val="el-GR"/>
        </w:rPr>
        <w:t xml:space="preserve"> </w:t>
      </w:r>
      <w:r w:rsidR="00686FD5">
        <w:rPr>
          <w:lang w:val="el-GR"/>
        </w:rPr>
        <w:t xml:space="preserve">Το κέλυφος της μονάδας να είναι κατασκευασμένο από </w:t>
      </w:r>
      <w:r w:rsidR="00682998">
        <w:rPr>
          <w:lang w:val="el-GR"/>
        </w:rPr>
        <w:t xml:space="preserve">ανθεκτικό στην θερμότητα </w:t>
      </w:r>
      <w:r w:rsidR="00686FD5">
        <w:rPr>
          <w:lang w:val="el-GR"/>
        </w:rPr>
        <w:t>πολυμερές.</w:t>
      </w:r>
      <w:r w:rsidR="000544A0">
        <w:rPr>
          <w:lang w:val="el-GR"/>
        </w:rPr>
        <w:t xml:space="preserve"> </w:t>
      </w:r>
      <w:r w:rsidR="00686FD5">
        <w:rPr>
          <w:lang w:val="el-GR"/>
        </w:rPr>
        <w:t>Η μονάδα να διαθέτει ανεμιστήρες στατικά και δυναμικά ισορροπημένους για αθόρυβη και χωρίς κραδασμούς λειτουργία. Ο ανεμιστήρας να διαθέτει ρυθμίσεις επτά ταχυτήτων για κάλυψη των αναγκών του τελικού χρήστη. Τα στοιχεία της μονάδος να είναι κατασκευασμένα από σωλήνες χαλκού μηχανικά εκτονωμένες σε πτερύγια αλουμινίου. Οι μονάδες να είναι εξοπλισμένες με ηλεκτρονική εκτονωτική βαλβίδα για τον έλεγχο της παροχής ψυκτικού μέσου βάσει της μεταβολής των φορτίων του χώρου. Η</w:t>
      </w:r>
      <w:r w:rsidR="00686FD5" w:rsidRPr="008F1B14">
        <w:rPr>
          <w:lang w:val="el-GR"/>
        </w:rPr>
        <w:t xml:space="preserve"> </w:t>
      </w:r>
      <w:r w:rsidR="00686FD5">
        <w:rPr>
          <w:lang w:val="el-GR"/>
        </w:rPr>
        <w:t>εκτονωτική</w:t>
      </w:r>
      <w:r w:rsidR="00686FD5" w:rsidRPr="008F1B14">
        <w:rPr>
          <w:lang w:val="el-GR"/>
        </w:rPr>
        <w:t xml:space="preserve"> </w:t>
      </w:r>
      <w:r w:rsidR="00686FD5">
        <w:rPr>
          <w:lang w:val="el-GR"/>
        </w:rPr>
        <w:t>βαλβίδα</w:t>
      </w:r>
      <w:r w:rsidR="00686FD5" w:rsidRPr="008F1B14">
        <w:rPr>
          <w:lang w:val="el-GR"/>
        </w:rPr>
        <w:t xml:space="preserve"> </w:t>
      </w:r>
      <w:r w:rsidR="00686FD5">
        <w:rPr>
          <w:lang w:val="el-GR"/>
        </w:rPr>
        <w:t>να</w:t>
      </w:r>
      <w:r w:rsidR="00686FD5" w:rsidRPr="008F1B14">
        <w:rPr>
          <w:lang w:val="el-GR"/>
        </w:rPr>
        <w:t xml:space="preserve"> </w:t>
      </w:r>
      <w:r w:rsidR="00686FD5">
        <w:rPr>
          <w:lang w:val="el-GR"/>
        </w:rPr>
        <w:t>ελέγχεται</w:t>
      </w:r>
      <w:r w:rsidR="00686FD5" w:rsidRPr="008F1B14">
        <w:rPr>
          <w:lang w:val="el-GR"/>
        </w:rPr>
        <w:t xml:space="preserve"> </w:t>
      </w:r>
      <w:r w:rsidR="00686FD5">
        <w:rPr>
          <w:lang w:val="el-GR"/>
        </w:rPr>
        <w:t>από</w:t>
      </w:r>
      <w:r w:rsidR="00686FD5" w:rsidRPr="008F1B14">
        <w:rPr>
          <w:lang w:val="el-GR"/>
        </w:rPr>
        <w:t xml:space="preserve"> </w:t>
      </w:r>
      <w:r w:rsidR="00686FD5">
        <w:rPr>
          <w:lang w:val="el-GR"/>
        </w:rPr>
        <w:t>σύστημα ελέγχου</w:t>
      </w:r>
      <w:r w:rsidR="00686FD5" w:rsidRPr="008F1B14">
        <w:rPr>
          <w:lang w:val="el-GR"/>
        </w:rPr>
        <w:t xml:space="preserve"> </w:t>
      </w:r>
      <w:r w:rsidR="00686FD5" w:rsidRPr="009124E8">
        <w:t>PID</w:t>
      </w:r>
      <w:r w:rsidR="00686FD5" w:rsidRPr="008F1B14">
        <w:t xml:space="preserve"> </w:t>
      </w:r>
      <w:r w:rsidR="00686FD5">
        <w:rPr>
          <w:lang w:val="el-GR"/>
        </w:rPr>
        <w:t>(</w:t>
      </w:r>
      <w:r w:rsidR="00686FD5">
        <w:rPr>
          <w:lang w:val="en-US"/>
        </w:rPr>
        <w:t>Proportional</w:t>
      </w:r>
      <w:r w:rsidR="00686FD5" w:rsidRPr="009124E8">
        <w:t>–</w:t>
      </w:r>
      <w:r w:rsidR="00686FD5" w:rsidRPr="008F1B14">
        <w:rPr>
          <w:lang w:val="en-150"/>
        </w:rPr>
        <w:t>Integral</w:t>
      </w:r>
      <w:r w:rsidR="00686FD5" w:rsidRPr="009124E8">
        <w:t>–</w:t>
      </w:r>
      <w:r w:rsidR="00686FD5">
        <w:rPr>
          <w:lang w:val="en-US"/>
        </w:rPr>
        <w:t>Derivative</w:t>
      </w:r>
      <w:r w:rsidR="00686FD5" w:rsidRPr="008F1B14">
        <w:rPr>
          <w:lang w:val="el-GR"/>
        </w:rPr>
        <w:t xml:space="preserve">) </w:t>
      </w:r>
      <w:r w:rsidR="00686FD5">
        <w:rPr>
          <w:lang w:val="el-GR"/>
        </w:rPr>
        <w:t>για την διατήρηση σταθερής θερμοκρασίας στον κλιματιζόμενο χώρο</w:t>
      </w:r>
      <w:r w:rsidR="00686FD5" w:rsidRPr="00F43C40">
        <w:rPr>
          <w:lang w:val="el-GR"/>
        </w:rPr>
        <w:t>.</w:t>
      </w:r>
      <w:r w:rsidR="008F77BD">
        <w:rPr>
          <w:lang w:val="el-GR"/>
        </w:rPr>
        <w:t xml:space="preserve"> </w:t>
      </w:r>
      <w:r w:rsidR="00686FD5">
        <w:rPr>
          <w:lang w:val="el-GR"/>
        </w:rPr>
        <w:t>Επίσης, να περιλαμβάνονται επαναχρησιμοποιούμενα φίλτρα.</w:t>
      </w:r>
    </w:p>
    <w:p w14:paraId="64209358" w14:textId="77777777" w:rsidR="00BD614C" w:rsidRPr="009124E8" w:rsidRDefault="00BD614C" w:rsidP="00BD614C">
      <w:pPr>
        <w:contextualSpacing/>
        <w:jc w:val="both"/>
      </w:pPr>
    </w:p>
    <w:p w14:paraId="50C17BE5" w14:textId="1FFFD7BF" w:rsidR="00BD614C" w:rsidRPr="00A9497B" w:rsidRDefault="00C762C4" w:rsidP="00A770D8">
      <w:pPr>
        <w:pStyle w:val="BodyText"/>
        <w:rPr>
          <w:rFonts w:ascii="Arial" w:hAnsi="Arial"/>
          <w:i/>
          <w:sz w:val="20"/>
          <w:lang w:val="el-GR"/>
        </w:rPr>
      </w:pPr>
      <w:r>
        <w:rPr>
          <w:rFonts w:ascii="Arial" w:hAnsi="Arial"/>
          <w:i/>
          <w:sz w:val="20"/>
          <w:lang w:val="el-GR"/>
        </w:rPr>
        <w:t>Μονάδες</w:t>
      </w:r>
      <w:r w:rsidRPr="00A9497B">
        <w:rPr>
          <w:rFonts w:ascii="Arial" w:hAnsi="Arial"/>
          <w:i/>
          <w:sz w:val="20"/>
          <w:lang w:val="el-GR"/>
        </w:rPr>
        <w:t xml:space="preserve"> </w:t>
      </w:r>
      <w:r>
        <w:rPr>
          <w:rFonts w:ascii="Arial" w:hAnsi="Arial"/>
          <w:i/>
          <w:sz w:val="20"/>
          <w:lang w:val="el-GR"/>
        </w:rPr>
        <w:t>Δαπέδου</w:t>
      </w:r>
    </w:p>
    <w:p w14:paraId="19914FAD" w14:textId="7304598E" w:rsidR="005C445D" w:rsidRPr="00C1197D" w:rsidRDefault="00A9497B" w:rsidP="005C445D">
      <w:pPr>
        <w:contextualSpacing/>
        <w:jc w:val="both"/>
        <w:rPr>
          <w:lang w:val="el-GR"/>
        </w:rPr>
      </w:pPr>
      <w:r>
        <w:rPr>
          <w:lang w:val="el-GR"/>
        </w:rPr>
        <w:t>Η μονάδα να διατίθεται με ή χωρίς κάσωμα.</w:t>
      </w:r>
      <w:r w:rsidR="00DF2096">
        <w:rPr>
          <w:lang w:val="el-GR"/>
        </w:rPr>
        <w:t xml:space="preserve"> </w:t>
      </w:r>
      <w:r w:rsidR="00517D05">
        <w:rPr>
          <w:lang w:val="el-GR"/>
        </w:rPr>
        <w:t xml:space="preserve">Η θέση της προσαγωγής </w:t>
      </w:r>
      <w:r w:rsidR="00146555">
        <w:rPr>
          <w:lang w:val="el-GR"/>
        </w:rPr>
        <w:t>στις μονάδες</w:t>
      </w:r>
      <w:r w:rsidR="00517D05">
        <w:rPr>
          <w:lang w:val="el-GR"/>
        </w:rPr>
        <w:t xml:space="preserve"> με κάσωμα</w:t>
      </w:r>
      <w:r w:rsidR="00B326E7">
        <w:rPr>
          <w:lang w:val="el-GR"/>
        </w:rPr>
        <w:t xml:space="preserve"> να είναι προσαρμόσιμη </w:t>
      </w:r>
      <w:r w:rsidR="001E0429">
        <w:rPr>
          <w:lang w:val="el-GR"/>
        </w:rPr>
        <w:t>(εμπρόσθια ή από την κάτω πλευρά) για μέγιστη ευελιξία.</w:t>
      </w:r>
      <w:r w:rsidR="001E0429" w:rsidRPr="001E0429">
        <w:rPr>
          <w:lang w:val="el-GR"/>
        </w:rPr>
        <w:t xml:space="preserve"> </w:t>
      </w:r>
      <w:r w:rsidR="001E0429">
        <w:rPr>
          <w:lang w:val="el-GR"/>
        </w:rPr>
        <w:t>Το κέλυφος της μονάδας να είναι κατασκευασμένο από ανθεκτικό στην θερμότητα πολυμερές. Ο φάκελος της μονάδας (για μονάδες χωρίς κάσωμα) να είναι κατασκευασμένος από γαλβανισμένο χάλυβα.</w:t>
      </w:r>
      <w:r w:rsidR="004A1875">
        <w:rPr>
          <w:lang w:val="el-GR"/>
        </w:rPr>
        <w:t xml:space="preserve"> </w:t>
      </w:r>
      <w:r w:rsidR="001E0429">
        <w:rPr>
          <w:lang w:val="el-GR"/>
        </w:rPr>
        <w:t>Η μονάδα να διαθέτει ανεμιστήρες στατικά και δυναμικά ισορροπημένους για αθόρυβη και χωρίς κραδασμούς λειτουργία.</w:t>
      </w:r>
      <w:r w:rsidR="005C445D" w:rsidRPr="005C445D">
        <w:rPr>
          <w:lang w:val="el-GR"/>
        </w:rPr>
        <w:t xml:space="preserve"> </w:t>
      </w:r>
      <w:r w:rsidR="005C445D">
        <w:rPr>
          <w:lang w:val="el-GR"/>
        </w:rPr>
        <w:t>Ο ανεμιστήρας να διαθέτει ρυθμίσεις επτά ταχυτήτων για κάλυψη των αναγκών του τελικού χρήστη. Τα στοιχεία της μονάδος να είναι κατασκευασμένα από σωλήνες χαλκού μηχανικά εκτονωμένες σε πτερύγια αλουμινίου. Οι μονάδες να είναι εξοπλισμένες με ηλεκτρονική εκτονωτική βαλβίδα για τον έλεγχο της παροχής ψυκτικού μέσου βάσει της μεταβολής των φορτίων του χώρου. Η</w:t>
      </w:r>
      <w:r w:rsidR="005C445D" w:rsidRPr="008F1B14">
        <w:rPr>
          <w:lang w:val="el-GR"/>
        </w:rPr>
        <w:t xml:space="preserve"> </w:t>
      </w:r>
      <w:r w:rsidR="005C445D">
        <w:rPr>
          <w:lang w:val="el-GR"/>
        </w:rPr>
        <w:t>εκτονωτική</w:t>
      </w:r>
      <w:r w:rsidR="005C445D" w:rsidRPr="008F1B14">
        <w:rPr>
          <w:lang w:val="el-GR"/>
        </w:rPr>
        <w:t xml:space="preserve"> </w:t>
      </w:r>
      <w:r w:rsidR="005C445D">
        <w:rPr>
          <w:lang w:val="el-GR"/>
        </w:rPr>
        <w:t>βαλβίδα</w:t>
      </w:r>
      <w:r w:rsidR="005C445D" w:rsidRPr="008F1B14">
        <w:rPr>
          <w:lang w:val="el-GR"/>
        </w:rPr>
        <w:t xml:space="preserve"> </w:t>
      </w:r>
      <w:r w:rsidR="005C445D">
        <w:rPr>
          <w:lang w:val="el-GR"/>
        </w:rPr>
        <w:t>να</w:t>
      </w:r>
      <w:r w:rsidR="005C445D" w:rsidRPr="008F1B14">
        <w:rPr>
          <w:lang w:val="el-GR"/>
        </w:rPr>
        <w:t xml:space="preserve"> </w:t>
      </w:r>
      <w:r w:rsidR="005C445D">
        <w:rPr>
          <w:lang w:val="el-GR"/>
        </w:rPr>
        <w:t>ελέγχεται</w:t>
      </w:r>
      <w:r w:rsidR="005C445D" w:rsidRPr="008F1B14">
        <w:rPr>
          <w:lang w:val="el-GR"/>
        </w:rPr>
        <w:t xml:space="preserve"> </w:t>
      </w:r>
      <w:r w:rsidR="005C445D">
        <w:rPr>
          <w:lang w:val="el-GR"/>
        </w:rPr>
        <w:t>από</w:t>
      </w:r>
      <w:r w:rsidR="000D477A">
        <w:rPr>
          <w:lang w:val="el-GR"/>
        </w:rPr>
        <w:t xml:space="preserve"> </w:t>
      </w:r>
      <w:r w:rsidR="005C445D">
        <w:rPr>
          <w:lang w:val="el-GR"/>
        </w:rPr>
        <w:t>σύστημα ελέγχου</w:t>
      </w:r>
      <w:r w:rsidR="005C445D" w:rsidRPr="008F1B14">
        <w:rPr>
          <w:lang w:val="el-GR"/>
        </w:rPr>
        <w:t xml:space="preserve"> </w:t>
      </w:r>
      <w:r w:rsidR="005C445D" w:rsidRPr="009124E8">
        <w:t>PID</w:t>
      </w:r>
      <w:r w:rsidR="00BF768B">
        <w:rPr>
          <w:lang w:val="el-GR"/>
        </w:rPr>
        <w:t xml:space="preserve"> </w:t>
      </w:r>
      <w:r w:rsidR="005C445D">
        <w:rPr>
          <w:lang w:val="el-GR"/>
        </w:rPr>
        <w:t>(</w:t>
      </w:r>
      <w:r w:rsidR="005C445D">
        <w:rPr>
          <w:lang w:val="en-US"/>
        </w:rPr>
        <w:t>Proportional</w:t>
      </w:r>
      <w:r w:rsidR="005C445D" w:rsidRPr="009124E8">
        <w:t>–</w:t>
      </w:r>
      <w:r w:rsidR="005C445D" w:rsidRPr="008F1B14">
        <w:rPr>
          <w:lang w:val="en-150"/>
        </w:rPr>
        <w:t>Integral</w:t>
      </w:r>
      <w:r w:rsidR="005C445D" w:rsidRPr="009124E8">
        <w:t>–</w:t>
      </w:r>
      <w:r w:rsidR="005C445D">
        <w:rPr>
          <w:lang w:val="en-US"/>
        </w:rPr>
        <w:t>Derivative</w:t>
      </w:r>
      <w:r w:rsidR="005C445D" w:rsidRPr="008F1B14">
        <w:rPr>
          <w:lang w:val="el-GR"/>
        </w:rPr>
        <w:t>)</w:t>
      </w:r>
      <w:r w:rsidR="00BF768B">
        <w:rPr>
          <w:lang w:val="el-GR"/>
        </w:rPr>
        <w:t xml:space="preserve"> </w:t>
      </w:r>
      <w:r w:rsidR="005C445D">
        <w:rPr>
          <w:lang w:val="el-GR"/>
        </w:rPr>
        <w:t>για την διατήρηση σταθερής θερμοκρασίας στον κλιματιζόμενο χώρο</w:t>
      </w:r>
      <w:r w:rsidR="005C445D" w:rsidRPr="00F43C40">
        <w:rPr>
          <w:lang w:val="el-GR"/>
        </w:rPr>
        <w:t>.</w:t>
      </w:r>
      <w:r w:rsidR="005C445D">
        <w:rPr>
          <w:lang w:val="el-GR"/>
        </w:rPr>
        <w:t xml:space="preserve"> Επίσης</w:t>
      </w:r>
      <w:r w:rsidR="005C445D" w:rsidRPr="00C1197D">
        <w:rPr>
          <w:lang w:val="el-GR"/>
        </w:rPr>
        <w:t xml:space="preserve">, </w:t>
      </w:r>
      <w:r w:rsidR="005C445D">
        <w:rPr>
          <w:lang w:val="el-GR"/>
        </w:rPr>
        <w:t>να</w:t>
      </w:r>
      <w:r w:rsidR="005C445D" w:rsidRPr="00C1197D">
        <w:rPr>
          <w:lang w:val="el-GR"/>
        </w:rPr>
        <w:t xml:space="preserve"> </w:t>
      </w:r>
      <w:r w:rsidR="005C445D">
        <w:rPr>
          <w:lang w:val="el-GR"/>
        </w:rPr>
        <w:t>περιλαμβάνονται</w:t>
      </w:r>
      <w:r w:rsidR="005C445D" w:rsidRPr="00C1197D">
        <w:rPr>
          <w:lang w:val="el-GR"/>
        </w:rPr>
        <w:t xml:space="preserve"> </w:t>
      </w:r>
      <w:r w:rsidR="005C445D">
        <w:rPr>
          <w:lang w:val="el-GR"/>
        </w:rPr>
        <w:t>επαναχρησιμοποιούμενα</w:t>
      </w:r>
      <w:r w:rsidR="005C445D" w:rsidRPr="00C1197D">
        <w:rPr>
          <w:lang w:val="el-GR"/>
        </w:rPr>
        <w:t xml:space="preserve"> </w:t>
      </w:r>
      <w:r w:rsidR="005C445D">
        <w:rPr>
          <w:lang w:val="el-GR"/>
        </w:rPr>
        <w:t>φίλτρα</w:t>
      </w:r>
      <w:r w:rsidR="005C445D" w:rsidRPr="00C1197D">
        <w:rPr>
          <w:lang w:val="el-GR"/>
        </w:rPr>
        <w:t>.</w:t>
      </w:r>
    </w:p>
    <w:p w14:paraId="7A22CABF" w14:textId="23C90749" w:rsidR="00E9388F" w:rsidRPr="009124E8" w:rsidRDefault="00E9388F" w:rsidP="00BD614C">
      <w:pPr>
        <w:contextualSpacing/>
        <w:jc w:val="both"/>
      </w:pPr>
    </w:p>
    <w:p w14:paraId="09C8913A" w14:textId="2AC9FB7F" w:rsidR="00BD614C" w:rsidRPr="0031556D" w:rsidRDefault="00C762C4" w:rsidP="00A770D8">
      <w:pPr>
        <w:pStyle w:val="BodyText"/>
        <w:rPr>
          <w:rFonts w:ascii="Arial" w:hAnsi="Arial"/>
          <w:i/>
          <w:sz w:val="20"/>
          <w:lang w:val="el-GR"/>
        </w:rPr>
      </w:pPr>
      <w:r>
        <w:rPr>
          <w:rFonts w:ascii="Arial" w:hAnsi="Arial"/>
          <w:i/>
          <w:sz w:val="20"/>
          <w:lang w:val="el-GR"/>
        </w:rPr>
        <w:t>Μονάδες</w:t>
      </w:r>
      <w:r w:rsidRPr="0031556D">
        <w:rPr>
          <w:rFonts w:ascii="Arial" w:hAnsi="Arial"/>
          <w:i/>
          <w:sz w:val="20"/>
          <w:lang w:val="el-GR"/>
        </w:rPr>
        <w:t xml:space="preserve"> </w:t>
      </w:r>
      <w:r>
        <w:rPr>
          <w:rFonts w:ascii="Arial" w:hAnsi="Arial"/>
          <w:i/>
          <w:sz w:val="20"/>
          <w:lang w:val="el-GR"/>
        </w:rPr>
        <w:t>Νωπού</w:t>
      </w:r>
    </w:p>
    <w:p w14:paraId="4CCD8D1C" w14:textId="21177E31" w:rsidR="00CC76A4" w:rsidRDefault="003B46F4" w:rsidP="001D1AB9">
      <w:pPr>
        <w:contextualSpacing/>
        <w:jc w:val="both"/>
      </w:pPr>
      <w:r>
        <w:rPr>
          <w:lang w:val="el-GR"/>
        </w:rPr>
        <w:t xml:space="preserve">Μονάδες </w:t>
      </w:r>
      <w:r w:rsidR="0031556D">
        <w:rPr>
          <w:lang w:val="el-GR"/>
        </w:rPr>
        <w:t>οι οποίες λειτουργούν με 100% νωπό αέρα να χρησιμοποιούνται είτε αυτόνομα είτε σε συνεργασία με εσωτερικές μονάδες διαφορετικού τύπου. Το κέλυφος της μονάδος να είναι κατασκευασμένο από φύλλα γαλβανισμένου χάλυβα, πλήρως μονωμένα.</w:t>
      </w:r>
      <w:r w:rsidR="0031556D" w:rsidRPr="0031556D">
        <w:rPr>
          <w:lang w:val="el-GR"/>
        </w:rPr>
        <w:t xml:space="preserve"> </w:t>
      </w:r>
      <w:r w:rsidR="0031556D">
        <w:rPr>
          <w:lang w:val="el-GR"/>
        </w:rPr>
        <w:t>Η μονάδα να διαθέτει ανεμιστήρες προσαγωγής διπλής αναρρόφησης, στατικά και δυναμικά ισορροπημένους για αθόρυβη και χωρίς κραδασμούς λειτουργία. Η</w:t>
      </w:r>
      <w:r w:rsidR="0031556D" w:rsidRPr="0031556D">
        <w:rPr>
          <w:lang w:val="el-GR"/>
        </w:rPr>
        <w:t xml:space="preserve"> </w:t>
      </w:r>
      <w:r w:rsidR="0031556D">
        <w:rPr>
          <w:lang w:val="el-GR"/>
        </w:rPr>
        <w:t>διαθέσιμη</w:t>
      </w:r>
      <w:r w:rsidR="0031556D" w:rsidRPr="0031556D">
        <w:rPr>
          <w:lang w:val="el-GR"/>
        </w:rPr>
        <w:t xml:space="preserve"> </w:t>
      </w:r>
      <w:r w:rsidR="0031556D">
        <w:rPr>
          <w:lang w:val="el-GR"/>
        </w:rPr>
        <w:t>στατική</w:t>
      </w:r>
      <w:r w:rsidR="0031556D" w:rsidRPr="0031556D">
        <w:rPr>
          <w:lang w:val="el-GR"/>
        </w:rPr>
        <w:t xml:space="preserve"> </w:t>
      </w:r>
      <w:r w:rsidR="0031556D">
        <w:rPr>
          <w:lang w:val="el-GR"/>
        </w:rPr>
        <w:t>πίεση</w:t>
      </w:r>
      <w:r w:rsidR="0031556D" w:rsidRPr="0031556D">
        <w:rPr>
          <w:lang w:val="el-GR"/>
        </w:rPr>
        <w:t xml:space="preserve"> </w:t>
      </w:r>
      <w:r w:rsidR="0031556D">
        <w:rPr>
          <w:lang w:val="el-GR"/>
        </w:rPr>
        <w:t>του</w:t>
      </w:r>
      <w:r w:rsidR="0031556D" w:rsidRPr="0031556D">
        <w:rPr>
          <w:lang w:val="el-GR"/>
        </w:rPr>
        <w:t xml:space="preserve"> </w:t>
      </w:r>
      <w:r w:rsidR="0031556D">
        <w:rPr>
          <w:lang w:val="el-GR"/>
        </w:rPr>
        <w:t>ανεμιστήρα</w:t>
      </w:r>
      <w:r w:rsidR="0031556D" w:rsidRPr="0031556D">
        <w:rPr>
          <w:lang w:val="el-GR"/>
        </w:rPr>
        <w:t xml:space="preserve"> </w:t>
      </w:r>
      <w:r w:rsidR="0031556D">
        <w:rPr>
          <w:lang w:val="el-GR"/>
        </w:rPr>
        <w:t>να</w:t>
      </w:r>
      <w:r w:rsidR="0031556D" w:rsidRPr="0031556D">
        <w:rPr>
          <w:lang w:val="el-GR"/>
        </w:rPr>
        <w:t xml:space="preserve"> </w:t>
      </w:r>
      <w:r w:rsidR="0031556D">
        <w:rPr>
          <w:lang w:val="el-GR"/>
        </w:rPr>
        <w:t>είναι</w:t>
      </w:r>
      <w:r w:rsidR="0031556D" w:rsidRPr="0031556D">
        <w:rPr>
          <w:lang w:val="el-GR"/>
        </w:rPr>
        <w:t xml:space="preserve"> </w:t>
      </w:r>
      <w:r w:rsidR="0031556D">
        <w:rPr>
          <w:lang w:val="el-GR"/>
        </w:rPr>
        <w:t>τουλάχιστον</w:t>
      </w:r>
      <w:r w:rsidR="0031556D" w:rsidRPr="0031556D">
        <w:rPr>
          <w:lang w:val="el-GR"/>
        </w:rPr>
        <w:t xml:space="preserve"> </w:t>
      </w:r>
      <w:r w:rsidR="0031556D" w:rsidRPr="009124E8">
        <w:t>50 Pa</w:t>
      </w:r>
      <w:r w:rsidR="0031556D">
        <w:rPr>
          <w:lang w:val="el-GR"/>
        </w:rPr>
        <w:t xml:space="preserve"> στην </w:t>
      </w:r>
      <w:r w:rsidR="00F17A5F">
        <w:rPr>
          <w:lang w:val="el-GR"/>
        </w:rPr>
        <w:t>μέγιστη ρύθμιση ταχύτητας.</w:t>
      </w:r>
      <w:r w:rsidR="00852916">
        <w:rPr>
          <w:lang w:val="el-GR"/>
        </w:rPr>
        <w:t xml:space="preserve"> </w:t>
      </w:r>
      <w:r w:rsidR="00BC4BE5">
        <w:rPr>
          <w:lang w:val="el-GR"/>
        </w:rPr>
        <w:t>Η</w:t>
      </w:r>
      <w:r w:rsidR="00BC4BE5" w:rsidRPr="009273BC">
        <w:rPr>
          <w:lang w:val="el-GR"/>
        </w:rPr>
        <w:t xml:space="preserve"> </w:t>
      </w:r>
      <w:r w:rsidR="00BC4BE5">
        <w:rPr>
          <w:lang w:val="el-GR"/>
        </w:rPr>
        <w:t>διαθέσιμη</w:t>
      </w:r>
      <w:r w:rsidR="00BC4BE5" w:rsidRPr="009273BC">
        <w:rPr>
          <w:lang w:val="el-GR"/>
        </w:rPr>
        <w:t xml:space="preserve"> </w:t>
      </w:r>
      <w:r w:rsidR="00BC4BE5">
        <w:rPr>
          <w:lang w:val="el-GR"/>
        </w:rPr>
        <w:t>στατική</w:t>
      </w:r>
      <w:r w:rsidR="00BC4BE5" w:rsidRPr="009273BC">
        <w:rPr>
          <w:lang w:val="el-GR"/>
        </w:rPr>
        <w:t xml:space="preserve"> </w:t>
      </w:r>
      <w:r w:rsidR="00BC4BE5">
        <w:rPr>
          <w:lang w:val="el-GR"/>
        </w:rPr>
        <w:t>πίεση</w:t>
      </w:r>
      <w:r w:rsidR="00BC4BE5" w:rsidRPr="009273BC">
        <w:rPr>
          <w:lang w:val="el-GR"/>
        </w:rPr>
        <w:t xml:space="preserve"> </w:t>
      </w:r>
      <w:r w:rsidR="00BC4BE5">
        <w:rPr>
          <w:lang w:val="el-GR"/>
        </w:rPr>
        <w:t>των</w:t>
      </w:r>
      <w:r w:rsidR="00BC4BE5" w:rsidRPr="009273BC">
        <w:rPr>
          <w:lang w:val="el-GR"/>
        </w:rPr>
        <w:t xml:space="preserve"> </w:t>
      </w:r>
      <w:r w:rsidR="00BC4BE5">
        <w:rPr>
          <w:lang w:val="el-GR"/>
        </w:rPr>
        <w:t>ανεμιστήρων</w:t>
      </w:r>
      <w:r w:rsidR="00BC4BE5" w:rsidRPr="009273BC">
        <w:rPr>
          <w:lang w:val="el-GR"/>
        </w:rPr>
        <w:t xml:space="preserve"> </w:t>
      </w:r>
      <w:r w:rsidR="00BC4BE5">
        <w:rPr>
          <w:lang w:val="el-GR"/>
        </w:rPr>
        <w:t>να</w:t>
      </w:r>
      <w:r w:rsidR="00BC4BE5" w:rsidRPr="009273BC">
        <w:rPr>
          <w:lang w:val="el-GR"/>
        </w:rPr>
        <w:t xml:space="preserve"> </w:t>
      </w:r>
      <w:r w:rsidR="00BC4BE5">
        <w:rPr>
          <w:lang w:val="el-GR"/>
        </w:rPr>
        <w:t>δύναται</w:t>
      </w:r>
      <w:r w:rsidR="00BC4BE5" w:rsidRPr="009273BC">
        <w:rPr>
          <w:lang w:val="el-GR"/>
        </w:rPr>
        <w:t xml:space="preserve"> </w:t>
      </w:r>
      <w:r w:rsidR="00BC4BE5">
        <w:rPr>
          <w:lang w:val="el-GR"/>
        </w:rPr>
        <w:t>να προσαρμοστεί,</w:t>
      </w:r>
      <w:r w:rsidR="00852916">
        <w:rPr>
          <w:lang w:val="el-GR"/>
        </w:rPr>
        <w:t xml:space="preserve"> </w:t>
      </w:r>
      <w:r w:rsidR="00BC4BE5">
        <w:rPr>
          <w:lang w:val="el-GR"/>
        </w:rPr>
        <w:t xml:space="preserve">από </w:t>
      </w:r>
      <w:r w:rsidR="004E0B1C">
        <w:rPr>
          <w:lang w:val="el-GR"/>
        </w:rPr>
        <w:t>30</w:t>
      </w:r>
      <w:r w:rsidR="00BC4BE5">
        <w:rPr>
          <w:lang w:val="el-GR"/>
        </w:rPr>
        <w:t xml:space="preserve"> έως 280</w:t>
      </w:r>
      <w:r w:rsidR="00BC4BE5" w:rsidRPr="009273BC">
        <w:t xml:space="preserve"> </w:t>
      </w:r>
      <w:r w:rsidR="00BC4BE5" w:rsidRPr="009124E8">
        <w:t>Pa</w:t>
      </w:r>
      <w:r w:rsidR="00BC4BE5">
        <w:rPr>
          <w:lang w:val="el-GR"/>
        </w:rPr>
        <w:t xml:space="preserve"> σε διάφορες ταχύτητες προκειμένου η μονάδα να δύναται να συνδεθεί σε οποιοδήποτε δίκτυο αεραγωγών.</w:t>
      </w:r>
      <w:r w:rsidR="004E0B1C" w:rsidRPr="004E0B1C">
        <w:rPr>
          <w:lang w:val="el-GR"/>
        </w:rPr>
        <w:t xml:space="preserve"> </w:t>
      </w:r>
      <w:r w:rsidR="004E0B1C">
        <w:rPr>
          <w:lang w:val="el-GR"/>
        </w:rPr>
        <w:t xml:space="preserve">Τα στοιχεία της μονάδος να είναι κατασκευασμένα από σωλήνες χαλκού μηχανικά εκτονωμένες σε πτερύγια αλουμινίου. Οι μονάδες να είναι εξοπλισμένες με ηλεκτρονική εκτονωτική βαλβίδα για τον έλεγχο της παροχής </w:t>
      </w:r>
      <w:r w:rsidR="004E0B1C">
        <w:rPr>
          <w:lang w:val="el-GR"/>
        </w:rPr>
        <w:lastRenderedPageBreak/>
        <w:t>ψυκτικού μέσου βάσει της μεταβολής των φορτίων του χώρου. Η</w:t>
      </w:r>
      <w:r w:rsidR="004E0B1C" w:rsidRPr="008F1B14">
        <w:rPr>
          <w:lang w:val="el-GR"/>
        </w:rPr>
        <w:t xml:space="preserve"> </w:t>
      </w:r>
      <w:r w:rsidR="004E0B1C">
        <w:rPr>
          <w:lang w:val="el-GR"/>
        </w:rPr>
        <w:t>εκτονωτική</w:t>
      </w:r>
      <w:r w:rsidR="004E0B1C" w:rsidRPr="008F1B14">
        <w:rPr>
          <w:lang w:val="el-GR"/>
        </w:rPr>
        <w:t xml:space="preserve"> </w:t>
      </w:r>
      <w:r w:rsidR="004E0B1C">
        <w:rPr>
          <w:lang w:val="el-GR"/>
        </w:rPr>
        <w:t>βαλβίδα</w:t>
      </w:r>
      <w:r w:rsidR="004E0B1C" w:rsidRPr="008F1B14">
        <w:rPr>
          <w:lang w:val="el-GR"/>
        </w:rPr>
        <w:t xml:space="preserve"> </w:t>
      </w:r>
      <w:r w:rsidR="004E0B1C">
        <w:rPr>
          <w:lang w:val="el-GR"/>
        </w:rPr>
        <w:t>να</w:t>
      </w:r>
      <w:r w:rsidR="004E0B1C" w:rsidRPr="008F1B14">
        <w:rPr>
          <w:lang w:val="el-GR"/>
        </w:rPr>
        <w:t xml:space="preserve"> </w:t>
      </w:r>
      <w:r w:rsidR="004E0B1C">
        <w:rPr>
          <w:lang w:val="el-GR"/>
        </w:rPr>
        <w:t>ελέγχεται</w:t>
      </w:r>
      <w:r w:rsidR="004E0B1C" w:rsidRPr="008F1B14">
        <w:rPr>
          <w:lang w:val="el-GR"/>
        </w:rPr>
        <w:t xml:space="preserve"> </w:t>
      </w:r>
      <w:r w:rsidR="004E0B1C">
        <w:rPr>
          <w:lang w:val="el-GR"/>
        </w:rPr>
        <w:t>από σύστημα ελέγχου</w:t>
      </w:r>
      <w:r w:rsidR="004E0B1C" w:rsidRPr="008F1B14">
        <w:rPr>
          <w:lang w:val="el-GR"/>
        </w:rPr>
        <w:t xml:space="preserve"> </w:t>
      </w:r>
      <w:r w:rsidR="004E0B1C" w:rsidRPr="009124E8">
        <w:t>PID</w:t>
      </w:r>
      <w:r w:rsidR="004E0B1C">
        <w:rPr>
          <w:lang w:val="el-GR"/>
        </w:rPr>
        <w:t xml:space="preserve"> (</w:t>
      </w:r>
      <w:r w:rsidR="004E0B1C">
        <w:rPr>
          <w:lang w:val="en-US"/>
        </w:rPr>
        <w:t>Proportional</w:t>
      </w:r>
      <w:r w:rsidR="004E0B1C" w:rsidRPr="009124E8">
        <w:t>–</w:t>
      </w:r>
      <w:r w:rsidR="004E0B1C" w:rsidRPr="008F1B14">
        <w:rPr>
          <w:lang w:val="en-150"/>
        </w:rPr>
        <w:t>Integral</w:t>
      </w:r>
      <w:r w:rsidR="004E0B1C" w:rsidRPr="009124E8">
        <w:t>–</w:t>
      </w:r>
      <w:r w:rsidR="004E0B1C">
        <w:rPr>
          <w:lang w:val="en-US"/>
        </w:rPr>
        <w:t>Derivative</w:t>
      </w:r>
      <w:r w:rsidR="004E0B1C" w:rsidRPr="008F1B14">
        <w:rPr>
          <w:lang w:val="el-GR"/>
        </w:rPr>
        <w:t>)</w:t>
      </w:r>
      <w:r w:rsidR="004E0B1C">
        <w:rPr>
          <w:lang w:val="el-GR"/>
        </w:rPr>
        <w:t xml:space="preserve"> για την διατήρηση σταθερής θερμοκρασίας στον κλιματιζόμενο χώρο</w:t>
      </w:r>
      <w:r w:rsidR="004E0B1C" w:rsidRPr="00F43C40">
        <w:rPr>
          <w:lang w:val="el-GR"/>
        </w:rPr>
        <w:t>.</w:t>
      </w:r>
    </w:p>
    <w:p w14:paraId="370A32A1" w14:textId="77777777" w:rsidR="00A9497B" w:rsidRPr="009124E8" w:rsidRDefault="00A9497B" w:rsidP="00BD614C">
      <w:pPr>
        <w:contextualSpacing/>
        <w:jc w:val="both"/>
      </w:pPr>
    </w:p>
    <w:p w14:paraId="0B7A80A6" w14:textId="4DC2341C" w:rsidR="00BD614C" w:rsidRPr="009B7B98" w:rsidRDefault="00C762C4" w:rsidP="00A770D8">
      <w:pPr>
        <w:pStyle w:val="BodyText"/>
        <w:rPr>
          <w:rFonts w:ascii="Arial" w:hAnsi="Arial"/>
          <w:i/>
          <w:sz w:val="20"/>
          <w:lang w:val="el-GR"/>
        </w:rPr>
      </w:pPr>
      <w:r>
        <w:rPr>
          <w:rFonts w:ascii="Arial" w:hAnsi="Arial"/>
          <w:i/>
          <w:sz w:val="20"/>
          <w:lang w:val="el-GR"/>
        </w:rPr>
        <w:t>Μονάδες</w:t>
      </w:r>
      <w:r w:rsidRPr="009B7B98">
        <w:rPr>
          <w:rFonts w:ascii="Arial" w:hAnsi="Arial"/>
          <w:i/>
          <w:sz w:val="20"/>
          <w:lang w:val="el-GR"/>
        </w:rPr>
        <w:t xml:space="preserve"> </w:t>
      </w:r>
      <w:r>
        <w:rPr>
          <w:rFonts w:ascii="Arial" w:hAnsi="Arial"/>
          <w:i/>
          <w:sz w:val="20"/>
          <w:lang w:val="el-GR"/>
        </w:rPr>
        <w:t>Ανάκτησης</w:t>
      </w:r>
      <w:r w:rsidRPr="009B7B98">
        <w:rPr>
          <w:rFonts w:ascii="Arial" w:hAnsi="Arial"/>
          <w:i/>
          <w:sz w:val="20"/>
          <w:lang w:val="el-GR"/>
        </w:rPr>
        <w:t xml:space="preserve"> (</w:t>
      </w:r>
      <w:r>
        <w:rPr>
          <w:rFonts w:ascii="Arial" w:hAnsi="Arial"/>
          <w:i/>
          <w:sz w:val="20"/>
          <w:lang w:val="en-US"/>
        </w:rPr>
        <w:t>VAM</w:t>
      </w:r>
      <w:r w:rsidRPr="009B7B98">
        <w:rPr>
          <w:rFonts w:ascii="Arial" w:hAnsi="Arial"/>
          <w:i/>
          <w:sz w:val="20"/>
          <w:lang w:val="el-GR"/>
        </w:rPr>
        <w:t>)</w:t>
      </w:r>
    </w:p>
    <w:p w14:paraId="389C5919" w14:textId="6F7F1FEB" w:rsidR="009B7B98" w:rsidRPr="009B7B98" w:rsidRDefault="009B7B98" w:rsidP="00BD614C">
      <w:pPr>
        <w:contextualSpacing/>
        <w:jc w:val="both"/>
        <w:rPr>
          <w:lang w:val="el-GR"/>
        </w:rPr>
      </w:pPr>
      <w:r>
        <w:rPr>
          <w:lang w:val="el-GR"/>
        </w:rPr>
        <w:t>Ο εναλλάκτης να είναι κατασκευασμένος από επεξεργασμένο χαρτί, κατάλληλο για ανάκτηση τόσο αισθητού όσο και λανθάνοντος φορτίου.</w:t>
      </w:r>
      <w:r w:rsidR="00FF5027">
        <w:rPr>
          <w:lang w:val="el-GR"/>
        </w:rPr>
        <w:t xml:space="preserve"> Η αισθητή ανάκτηση φορτίου να είναι τουλάχιστον 74% ενώ η ενθαλπική ανάκτηση τουλάχιστον 76%. </w:t>
      </w:r>
      <w:r w:rsidR="007723FA">
        <w:rPr>
          <w:lang w:val="el-GR"/>
        </w:rPr>
        <w:t xml:space="preserve">Λειτουργίες όπως ανάκτηση θερμότητας, παράκαμψη εναλλάκτη, προσαγωγή νωπού, απαγωγή κορεσμένου και αυτόματη λειτουργία να είναι διαθέσιμες </w:t>
      </w:r>
      <w:r w:rsidR="000C3333">
        <w:rPr>
          <w:lang w:val="el-GR"/>
        </w:rPr>
        <w:t>για την κάλυψη των αναγκών του τελικού χρήστη.</w:t>
      </w:r>
    </w:p>
    <w:p w14:paraId="266CAEA4" w14:textId="77777777" w:rsidR="000C3333" w:rsidRDefault="000C3333" w:rsidP="00AE7867">
      <w:pPr>
        <w:widowControl w:val="0"/>
        <w:spacing w:line="0" w:lineRule="atLeast"/>
        <w:jc w:val="both"/>
      </w:pPr>
    </w:p>
    <w:p w14:paraId="16F5C40C" w14:textId="7AF865F7" w:rsidR="00C50D80" w:rsidRPr="00010F62" w:rsidRDefault="00014E4F" w:rsidP="00AE7867">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Εκκίνηση</w:t>
      </w:r>
      <w:r w:rsidRPr="00010F62">
        <w:rPr>
          <w:rFonts w:cs="Arial"/>
          <w:b/>
          <w:snapToGrid w:val="0"/>
          <w:color w:val="000000"/>
          <w:u w:val="single" w:color="000000"/>
          <w:lang w:val="el-GR"/>
        </w:rPr>
        <w:t xml:space="preserve"> &amp; </w:t>
      </w:r>
      <w:r>
        <w:rPr>
          <w:rFonts w:cs="Arial"/>
          <w:b/>
          <w:snapToGrid w:val="0"/>
          <w:color w:val="000000"/>
          <w:u w:val="single" w:color="000000"/>
          <w:lang w:val="el-GR"/>
        </w:rPr>
        <w:t>Αρχικός</w:t>
      </w:r>
      <w:r w:rsidRPr="00010F62">
        <w:rPr>
          <w:rFonts w:cs="Arial"/>
          <w:b/>
          <w:snapToGrid w:val="0"/>
          <w:color w:val="000000"/>
          <w:u w:val="single" w:color="000000"/>
          <w:lang w:val="el-GR"/>
        </w:rPr>
        <w:t xml:space="preserve"> </w:t>
      </w:r>
      <w:r>
        <w:rPr>
          <w:rFonts w:cs="Arial"/>
          <w:b/>
          <w:snapToGrid w:val="0"/>
          <w:color w:val="000000"/>
          <w:u w:val="single" w:color="000000"/>
          <w:lang w:val="el-GR"/>
        </w:rPr>
        <w:t>Έλεγχος</w:t>
      </w:r>
      <w:r w:rsidRPr="00010F62">
        <w:rPr>
          <w:rFonts w:cs="Arial"/>
          <w:b/>
          <w:snapToGrid w:val="0"/>
          <w:color w:val="000000"/>
          <w:u w:val="single" w:color="000000"/>
          <w:lang w:val="el-GR"/>
        </w:rPr>
        <w:t xml:space="preserve"> </w:t>
      </w:r>
      <w:r>
        <w:rPr>
          <w:rFonts w:cs="Arial"/>
          <w:b/>
          <w:snapToGrid w:val="0"/>
          <w:color w:val="000000"/>
          <w:u w:val="single" w:color="000000"/>
          <w:lang w:val="el-GR"/>
        </w:rPr>
        <w:t>Λειτουργίας</w:t>
      </w:r>
      <w:r w:rsidRPr="00010F62">
        <w:rPr>
          <w:rFonts w:cs="Arial"/>
          <w:b/>
          <w:snapToGrid w:val="0"/>
          <w:color w:val="000000"/>
          <w:u w:val="single" w:color="000000"/>
          <w:lang w:val="el-GR"/>
        </w:rPr>
        <w:t xml:space="preserve"> </w:t>
      </w:r>
    </w:p>
    <w:p w14:paraId="3846365F" w14:textId="4283D8EA" w:rsidR="00CB2926" w:rsidRPr="005E68EE" w:rsidRDefault="00010F62" w:rsidP="00340392">
      <w:pPr>
        <w:contextualSpacing/>
        <w:jc w:val="both"/>
        <w:rPr>
          <w:lang w:val="el-GR"/>
        </w:rPr>
      </w:pPr>
      <w:r>
        <w:rPr>
          <w:lang w:val="el-GR"/>
        </w:rPr>
        <w:t xml:space="preserve">Η εκκίνηση του συστήματος να εκτελεσθεί από εκπαιδευμένο τεχνικό προσωπικό </w:t>
      </w:r>
      <w:r w:rsidR="0060430B">
        <w:rPr>
          <w:lang w:val="el-GR"/>
        </w:rPr>
        <w:t>υπό τις</w:t>
      </w:r>
      <w:r>
        <w:rPr>
          <w:lang w:val="el-GR"/>
        </w:rPr>
        <w:t xml:space="preserve"> οδηγίες </w:t>
      </w:r>
      <w:r w:rsidR="0060430B">
        <w:rPr>
          <w:lang w:val="el-GR"/>
        </w:rPr>
        <w:t xml:space="preserve">και υποδείξεις </w:t>
      </w:r>
      <w:r>
        <w:rPr>
          <w:lang w:val="el-GR"/>
        </w:rPr>
        <w:t xml:space="preserve">του κατασκευαστή. Το σύνολο του ψυκτικού δικτύου να </w:t>
      </w:r>
      <w:r w:rsidR="002C7673">
        <w:rPr>
          <w:lang w:val="el-GR"/>
        </w:rPr>
        <w:t xml:space="preserve">πρεσαριστεί με άζωτο σε πίεση </w:t>
      </w:r>
      <w:r w:rsidR="002C7673" w:rsidRPr="009124E8">
        <w:t>4 MPa</w:t>
      </w:r>
      <w:r w:rsidR="002C7673">
        <w:rPr>
          <w:lang w:val="el-GR"/>
        </w:rPr>
        <w:t xml:space="preserve"> για τουλάχιστον 24 ώρες.</w:t>
      </w:r>
      <w:r w:rsidR="000A49C2">
        <w:rPr>
          <w:lang w:val="el-GR"/>
        </w:rPr>
        <w:t xml:space="preserve"> Έλεγχος</w:t>
      </w:r>
      <w:r w:rsidR="000A49C2" w:rsidRPr="00340392">
        <w:rPr>
          <w:lang w:val="el-GR"/>
        </w:rPr>
        <w:t xml:space="preserve"> </w:t>
      </w:r>
      <w:r w:rsidR="00340392">
        <w:rPr>
          <w:lang w:val="el-GR"/>
        </w:rPr>
        <w:t>διαρροής</w:t>
      </w:r>
      <w:r w:rsidR="00340392" w:rsidRPr="00340392">
        <w:rPr>
          <w:lang w:val="el-GR"/>
        </w:rPr>
        <w:t xml:space="preserve"> </w:t>
      </w:r>
      <w:r w:rsidR="00340392">
        <w:rPr>
          <w:lang w:val="el-GR"/>
        </w:rPr>
        <w:t>να</w:t>
      </w:r>
      <w:r w:rsidR="00340392" w:rsidRPr="00340392">
        <w:rPr>
          <w:lang w:val="el-GR"/>
        </w:rPr>
        <w:t xml:space="preserve"> </w:t>
      </w:r>
      <w:r w:rsidR="00340392">
        <w:rPr>
          <w:lang w:val="el-GR"/>
        </w:rPr>
        <w:t>εκτελεστεί</w:t>
      </w:r>
      <w:r w:rsidR="00340392" w:rsidRPr="00340392">
        <w:rPr>
          <w:lang w:val="el-GR"/>
        </w:rPr>
        <w:t xml:space="preserve"> </w:t>
      </w:r>
      <w:r w:rsidR="00340392">
        <w:rPr>
          <w:lang w:val="el-GR"/>
        </w:rPr>
        <w:t>χρησιμοποιώντας</w:t>
      </w:r>
      <w:r w:rsidR="00340392" w:rsidRPr="00340392">
        <w:rPr>
          <w:lang w:val="el-GR"/>
        </w:rPr>
        <w:t xml:space="preserve"> </w:t>
      </w:r>
      <w:r w:rsidR="00340392">
        <w:rPr>
          <w:lang w:val="el-GR"/>
        </w:rPr>
        <w:t xml:space="preserve">ένα ηλεκτρονικό </w:t>
      </w:r>
      <w:r w:rsidR="00340392" w:rsidRPr="00340392">
        <w:rPr>
          <w:lang w:val="el-GR"/>
        </w:rPr>
        <w:t>βαθμονομημένο</w:t>
      </w:r>
      <w:r w:rsidR="00340392">
        <w:rPr>
          <w:lang w:val="el-GR"/>
        </w:rPr>
        <w:t xml:space="preserve"> ανιχνευτή διαρροών ή παρόμοιας τεχνολογίας εξοπλισμό σε περίπτωση </w:t>
      </w:r>
      <w:r w:rsidR="00C26418">
        <w:rPr>
          <w:lang w:val="el-GR"/>
        </w:rPr>
        <w:t>απώλειας πίεσης.</w:t>
      </w:r>
      <w:r w:rsidR="009F0095">
        <w:rPr>
          <w:lang w:val="el-GR"/>
        </w:rPr>
        <w:t xml:space="preserve"> Μετά την επιτυχή δοκιμή στεγανότητας του δικτύου, το άζωτο να αφαιρεθεί από το σύστημα </w:t>
      </w:r>
      <w:r w:rsidR="00B95285">
        <w:rPr>
          <w:lang w:val="el-GR"/>
        </w:rPr>
        <w:t xml:space="preserve">και μία αντλία κενού να χρησιμοποιηθεί για την αφαίρεση </w:t>
      </w:r>
      <w:r w:rsidR="005E68EE">
        <w:rPr>
          <w:lang w:val="el-GR"/>
        </w:rPr>
        <w:t xml:space="preserve">του </w:t>
      </w:r>
      <w:r w:rsidR="00B95285">
        <w:rPr>
          <w:lang w:val="el-GR"/>
        </w:rPr>
        <w:t xml:space="preserve">αέρα και </w:t>
      </w:r>
      <w:r w:rsidR="005E68EE">
        <w:rPr>
          <w:lang w:val="el-GR"/>
        </w:rPr>
        <w:t xml:space="preserve">της </w:t>
      </w:r>
      <w:r w:rsidR="00B95285">
        <w:rPr>
          <w:lang w:val="el-GR"/>
        </w:rPr>
        <w:t>υγρασίας</w:t>
      </w:r>
      <w:r w:rsidR="005E68EE">
        <w:rPr>
          <w:lang w:val="el-GR"/>
        </w:rPr>
        <w:t>. Η</w:t>
      </w:r>
      <w:r w:rsidR="005E68EE" w:rsidRPr="005E68EE">
        <w:rPr>
          <w:lang w:val="el-GR"/>
        </w:rPr>
        <w:t xml:space="preserve"> </w:t>
      </w:r>
      <w:r w:rsidR="005E68EE">
        <w:rPr>
          <w:lang w:val="el-GR"/>
        </w:rPr>
        <w:t>αντλία</w:t>
      </w:r>
      <w:r w:rsidR="005E68EE" w:rsidRPr="005E68EE">
        <w:rPr>
          <w:lang w:val="el-GR"/>
        </w:rPr>
        <w:t xml:space="preserve"> </w:t>
      </w:r>
      <w:r w:rsidR="005E68EE">
        <w:rPr>
          <w:lang w:val="el-GR"/>
        </w:rPr>
        <w:t>κενού</w:t>
      </w:r>
      <w:r w:rsidR="005E68EE" w:rsidRPr="005E68EE">
        <w:rPr>
          <w:lang w:val="el-GR"/>
        </w:rPr>
        <w:t xml:space="preserve"> </w:t>
      </w:r>
      <w:r w:rsidR="005E68EE">
        <w:rPr>
          <w:lang w:val="el-GR"/>
        </w:rPr>
        <w:t>να</w:t>
      </w:r>
      <w:r w:rsidR="005E68EE" w:rsidRPr="005E68EE">
        <w:rPr>
          <w:lang w:val="el-GR"/>
        </w:rPr>
        <w:t xml:space="preserve"> </w:t>
      </w:r>
      <w:r w:rsidR="005E68EE">
        <w:rPr>
          <w:lang w:val="el-GR"/>
        </w:rPr>
        <w:t>λειτουργεί</w:t>
      </w:r>
      <w:r w:rsidR="005E68EE" w:rsidRPr="005E68EE">
        <w:rPr>
          <w:lang w:val="el-GR"/>
        </w:rPr>
        <w:t xml:space="preserve"> </w:t>
      </w:r>
      <w:r w:rsidR="005E68EE">
        <w:rPr>
          <w:lang w:val="el-GR"/>
        </w:rPr>
        <w:t>σε</w:t>
      </w:r>
      <w:r w:rsidR="005E68EE" w:rsidRPr="005E68EE">
        <w:rPr>
          <w:lang w:val="el-GR"/>
        </w:rPr>
        <w:t xml:space="preserve"> </w:t>
      </w:r>
      <w:r w:rsidR="005E68EE">
        <w:rPr>
          <w:lang w:val="el-GR"/>
        </w:rPr>
        <w:t>πίεση</w:t>
      </w:r>
      <w:r w:rsidR="005E68EE" w:rsidRPr="005E68EE">
        <w:rPr>
          <w:lang w:val="el-GR"/>
        </w:rPr>
        <w:t xml:space="preserve"> </w:t>
      </w:r>
      <w:r w:rsidR="005E68EE" w:rsidRPr="009124E8">
        <w:t>-101.1 kPa</w:t>
      </w:r>
      <w:r w:rsidR="005E68EE">
        <w:rPr>
          <w:lang w:val="el-GR"/>
        </w:rPr>
        <w:t>. Το</w:t>
      </w:r>
      <w:r w:rsidR="005E68EE" w:rsidRPr="005E68EE">
        <w:rPr>
          <w:lang w:val="el-GR"/>
        </w:rPr>
        <w:t xml:space="preserve"> </w:t>
      </w:r>
      <w:r w:rsidR="005E68EE">
        <w:rPr>
          <w:lang w:val="el-GR"/>
        </w:rPr>
        <w:t>δίκτυο</w:t>
      </w:r>
      <w:r w:rsidR="005E68EE" w:rsidRPr="005E68EE">
        <w:rPr>
          <w:lang w:val="el-GR"/>
        </w:rPr>
        <w:t xml:space="preserve"> </w:t>
      </w:r>
      <w:r w:rsidR="005E68EE">
        <w:rPr>
          <w:lang w:val="el-GR"/>
        </w:rPr>
        <w:t>να</w:t>
      </w:r>
      <w:r w:rsidR="005E68EE" w:rsidRPr="005E68EE">
        <w:rPr>
          <w:lang w:val="el-GR"/>
        </w:rPr>
        <w:t xml:space="preserve"> </w:t>
      </w:r>
      <w:r w:rsidR="005E68EE">
        <w:rPr>
          <w:lang w:val="el-GR"/>
        </w:rPr>
        <w:t>διατηρηθεί</w:t>
      </w:r>
      <w:r w:rsidR="005E68EE" w:rsidRPr="005E68EE">
        <w:rPr>
          <w:lang w:val="el-GR"/>
        </w:rPr>
        <w:t xml:space="preserve"> </w:t>
      </w:r>
      <w:r w:rsidR="005E68EE">
        <w:rPr>
          <w:lang w:val="el-GR"/>
        </w:rPr>
        <w:t>σε</w:t>
      </w:r>
      <w:r w:rsidR="005E68EE" w:rsidRPr="005E68EE">
        <w:rPr>
          <w:lang w:val="el-GR"/>
        </w:rPr>
        <w:t xml:space="preserve"> </w:t>
      </w:r>
      <w:r w:rsidR="005E68EE">
        <w:rPr>
          <w:lang w:val="el-GR"/>
        </w:rPr>
        <w:t>αρνητική</w:t>
      </w:r>
      <w:r w:rsidR="005E68EE" w:rsidRPr="005E68EE">
        <w:rPr>
          <w:lang w:val="el-GR"/>
        </w:rPr>
        <w:t xml:space="preserve"> </w:t>
      </w:r>
      <w:r w:rsidR="005E68EE">
        <w:rPr>
          <w:lang w:val="el-GR"/>
        </w:rPr>
        <w:t>πίεση</w:t>
      </w:r>
      <w:r w:rsidR="005E68EE" w:rsidRPr="005E68EE">
        <w:rPr>
          <w:lang w:val="el-GR"/>
        </w:rPr>
        <w:t xml:space="preserve"> </w:t>
      </w:r>
      <w:r w:rsidR="005E68EE" w:rsidRPr="009124E8">
        <w:t>(-101.1 kPa)</w:t>
      </w:r>
      <w:r w:rsidR="005E68EE">
        <w:rPr>
          <w:lang w:val="el-GR"/>
        </w:rPr>
        <w:t xml:space="preserve"> για τουλάχιστον δύο ώρες αφότου απενεργοποιηθεί η αντλία κενού. Το ψυκτικό κύκλωμα να πληρωθεί με την κατάλληλη ποσότητα ψυκτικού μέσα από την σωλήνα υγρού (σε υγρή φάση). Η απαιτούμενη ποσότητα ψυκτικού μέσου να καθοριστεί βάσει των επιλεγμένων εσωτερικών και εξωτερικών μονάδων καθώς και βάσει του μήκους του ψυκτικού δικτύου</w:t>
      </w:r>
      <w:r w:rsidR="00C3786E">
        <w:rPr>
          <w:lang w:val="el-GR"/>
        </w:rPr>
        <w:t xml:space="preserve"> χρησιμοποιώντας πρόγραμμα επιλογής το οποίο να παρέχεται από τον κατασκευαστή του μηχανήματος.</w:t>
      </w:r>
    </w:p>
    <w:p w14:paraId="48CEEB62" w14:textId="77777777" w:rsidR="00CB2926" w:rsidRDefault="00CB2926" w:rsidP="00BD614C">
      <w:pPr>
        <w:contextualSpacing/>
        <w:jc w:val="both"/>
      </w:pPr>
    </w:p>
    <w:p w14:paraId="6C47ED2A" w14:textId="1CEEC319" w:rsidR="00FD1579" w:rsidRPr="007A1C71" w:rsidRDefault="00014E4F" w:rsidP="00FD1579">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Σύστημα</w:t>
      </w:r>
      <w:r w:rsidRPr="007A1C71">
        <w:rPr>
          <w:rFonts w:cs="Arial"/>
          <w:b/>
          <w:snapToGrid w:val="0"/>
          <w:color w:val="000000"/>
          <w:u w:val="single" w:color="000000"/>
          <w:lang w:val="el-GR"/>
        </w:rPr>
        <w:t xml:space="preserve"> </w:t>
      </w:r>
      <w:r>
        <w:rPr>
          <w:rFonts w:cs="Arial"/>
          <w:b/>
          <w:snapToGrid w:val="0"/>
          <w:color w:val="000000"/>
          <w:u w:val="single" w:color="000000"/>
          <w:lang w:val="el-GR"/>
        </w:rPr>
        <w:t>Ελέγχου</w:t>
      </w:r>
    </w:p>
    <w:p w14:paraId="28CB7C29" w14:textId="5AAB1936" w:rsidR="00BD614C" w:rsidRPr="007A1C71" w:rsidRDefault="00BF6C23" w:rsidP="00FD1579">
      <w:pPr>
        <w:pStyle w:val="BodyText"/>
        <w:rPr>
          <w:rFonts w:ascii="Arial" w:hAnsi="Arial"/>
          <w:i/>
          <w:sz w:val="20"/>
          <w:lang w:val="el-GR"/>
        </w:rPr>
      </w:pPr>
      <w:r>
        <w:rPr>
          <w:rFonts w:ascii="Arial" w:hAnsi="Arial"/>
          <w:i/>
          <w:sz w:val="20"/>
          <w:lang w:val="el-GR"/>
        </w:rPr>
        <w:t>Χειριστήρια</w:t>
      </w:r>
      <w:r w:rsidRPr="007A1C71">
        <w:rPr>
          <w:rFonts w:ascii="Arial" w:hAnsi="Arial"/>
          <w:i/>
          <w:sz w:val="20"/>
          <w:lang w:val="el-GR"/>
        </w:rPr>
        <w:t xml:space="preserve"> </w:t>
      </w:r>
      <w:r>
        <w:rPr>
          <w:rFonts w:ascii="Arial" w:hAnsi="Arial"/>
          <w:i/>
          <w:sz w:val="20"/>
          <w:lang w:val="el-GR"/>
        </w:rPr>
        <w:t>Απομακρυσμένου Ελέγχου</w:t>
      </w:r>
    </w:p>
    <w:p w14:paraId="6026D515" w14:textId="3981A172" w:rsidR="007A1C71" w:rsidRPr="007A1C71" w:rsidRDefault="007A1C71" w:rsidP="00BD614C">
      <w:pPr>
        <w:contextualSpacing/>
        <w:jc w:val="both"/>
        <w:rPr>
          <w:lang w:val="el-GR"/>
        </w:rPr>
      </w:pPr>
      <w:r>
        <w:rPr>
          <w:lang w:val="el-GR"/>
        </w:rPr>
        <w:t>Τοπικός έλεγχος λειτουργίας των μηχανημάτων να εκτελείται χρησιμοποιώντας χειριστήρια απομακρυσμένου ελέγχου τοποθετημένα στον κλιματιζόμενο χώρο. Τα χειριστήρια αυτά να δύνανται να εκτελέσουν τις εξής λειτουργίες: έναρξη/παύση λειτουργίας, επιλογή λειτουργίας</w:t>
      </w:r>
      <w:r w:rsidR="004B0E03">
        <w:rPr>
          <w:lang w:val="el-GR"/>
        </w:rPr>
        <w:t xml:space="preserve"> (ψύξη, θέρμανση, κ.α.)</w:t>
      </w:r>
      <w:r>
        <w:rPr>
          <w:lang w:val="el-GR"/>
        </w:rPr>
        <w:t>, ρύθμιση θερμοκρασίας και ταχύτητας ανεμιστήρα, κλείδωμα πληκτρολογίου, έλεγχος θέσης</w:t>
      </w:r>
      <w:r w:rsidR="00261CE9">
        <w:rPr>
          <w:lang w:val="el-GR"/>
        </w:rPr>
        <w:t xml:space="preserve"> </w:t>
      </w:r>
      <w:r>
        <w:rPr>
          <w:lang w:val="el-GR"/>
        </w:rPr>
        <w:t>πτερυγίων και προγραμματισμένη λειτουργία.</w:t>
      </w:r>
      <w:r w:rsidR="004B0E03">
        <w:rPr>
          <w:lang w:val="el-GR"/>
        </w:rPr>
        <w:t xml:space="preserve"> Το χειριστήριο να διαθέτει αισθητήριο εσωτερικής θερμοκρασίας.</w:t>
      </w:r>
    </w:p>
    <w:p w14:paraId="676C4BE6" w14:textId="77777777" w:rsidR="007A1C71" w:rsidRDefault="007A1C71" w:rsidP="00BD614C">
      <w:pPr>
        <w:contextualSpacing/>
        <w:jc w:val="both"/>
      </w:pPr>
    </w:p>
    <w:p w14:paraId="49BA5706" w14:textId="2CA62C5D" w:rsidR="00FD1579" w:rsidRPr="00A83CC2" w:rsidRDefault="00014E4F" w:rsidP="00FD1579">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Πρωτόκολλα</w:t>
      </w:r>
      <w:r w:rsidRPr="00A83CC2">
        <w:rPr>
          <w:rFonts w:cs="Arial"/>
          <w:b/>
          <w:snapToGrid w:val="0"/>
          <w:color w:val="000000"/>
          <w:u w:val="single" w:color="000000"/>
          <w:lang w:val="el-GR"/>
        </w:rPr>
        <w:t xml:space="preserve"> </w:t>
      </w:r>
      <w:r>
        <w:rPr>
          <w:rFonts w:cs="Arial"/>
          <w:b/>
          <w:snapToGrid w:val="0"/>
          <w:color w:val="000000"/>
          <w:u w:val="single" w:color="000000"/>
          <w:lang w:val="el-GR"/>
        </w:rPr>
        <w:t>Επικοινωνίας</w:t>
      </w:r>
    </w:p>
    <w:p w14:paraId="226D9934" w14:textId="10C62847" w:rsidR="00BD614C" w:rsidRPr="009124E8" w:rsidRDefault="00963CCA" w:rsidP="00A966D6">
      <w:pPr>
        <w:pStyle w:val="BodyText"/>
        <w:rPr>
          <w:rFonts w:ascii="Arial" w:hAnsi="Arial"/>
          <w:i/>
          <w:sz w:val="20"/>
        </w:rPr>
      </w:pPr>
      <w:r>
        <w:rPr>
          <w:rFonts w:ascii="Arial" w:hAnsi="Arial"/>
          <w:i/>
          <w:sz w:val="20"/>
          <w:lang w:val="el-GR"/>
        </w:rPr>
        <w:t xml:space="preserve">Θύρα </w:t>
      </w:r>
      <w:r w:rsidR="00BD614C" w:rsidRPr="009124E8">
        <w:rPr>
          <w:rFonts w:ascii="Arial" w:hAnsi="Arial"/>
          <w:i/>
          <w:sz w:val="20"/>
        </w:rPr>
        <w:t>BMS</w:t>
      </w:r>
    </w:p>
    <w:p w14:paraId="5F4BAB57" w14:textId="2A47DE07" w:rsidR="004B0E03" w:rsidRPr="00A83CC2" w:rsidRDefault="00A83CC2" w:rsidP="00BD614C">
      <w:pPr>
        <w:contextualSpacing/>
        <w:jc w:val="both"/>
        <w:rPr>
          <w:lang w:val="el-GR"/>
        </w:rPr>
      </w:pPr>
      <w:r>
        <w:rPr>
          <w:lang w:val="el-GR"/>
        </w:rPr>
        <w:t xml:space="preserve">Ο κατασκευαστής να παρέχει θύρα Συστήματος Διαχείρισης Κτιρίου </w:t>
      </w:r>
      <w:r w:rsidRPr="009124E8">
        <w:t>(BMS)</w:t>
      </w:r>
      <w:r>
        <w:rPr>
          <w:lang w:val="el-GR"/>
        </w:rPr>
        <w:t xml:space="preserve"> για την επικοινωνία του συστήματος </w:t>
      </w:r>
      <w:r w:rsidRPr="009124E8">
        <w:t>VRF</w:t>
      </w:r>
      <w:r>
        <w:rPr>
          <w:lang w:val="el-GR"/>
        </w:rPr>
        <w:t xml:space="preserve"> με συστήματα </w:t>
      </w:r>
      <w:r w:rsidRPr="009124E8">
        <w:t>BMS</w:t>
      </w:r>
      <w:r>
        <w:rPr>
          <w:lang w:val="el-GR"/>
        </w:rPr>
        <w:t xml:space="preserve"> τρίτων.</w:t>
      </w:r>
    </w:p>
    <w:p w14:paraId="34D353F0" w14:textId="77777777" w:rsidR="00A83CC2" w:rsidRDefault="00A83CC2" w:rsidP="00A966D6">
      <w:pPr>
        <w:pStyle w:val="BodyText"/>
        <w:rPr>
          <w:rFonts w:ascii="Arial" w:hAnsi="Arial"/>
          <w:i/>
          <w:sz w:val="20"/>
          <w:lang w:val="el-GR"/>
        </w:rPr>
      </w:pPr>
    </w:p>
    <w:p w14:paraId="520A1051" w14:textId="3C5570C0" w:rsidR="00BD614C" w:rsidRPr="009124E8" w:rsidRDefault="00963CCA" w:rsidP="00A966D6">
      <w:pPr>
        <w:pStyle w:val="BodyText"/>
        <w:rPr>
          <w:rFonts w:ascii="Arial" w:hAnsi="Arial"/>
          <w:i/>
          <w:sz w:val="20"/>
        </w:rPr>
      </w:pPr>
      <w:r>
        <w:rPr>
          <w:rFonts w:ascii="Arial" w:hAnsi="Arial"/>
          <w:i/>
          <w:sz w:val="20"/>
          <w:lang w:val="el-GR"/>
        </w:rPr>
        <w:t xml:space="preserve">Θύρα </w:t>
      </w:r>
      <w:r w:rsidR="00BD614C" w:rsidRPr="009124E8">
        <w:rPr>
          <w:rFonts w:ascii="Arial" w:hAnsi="Arial"/>
          <w:i/>
          <w:sz w:val="20"/>
        </w:rPr>
        <w:t>BACnet</w:t>
      </w:r>
    </w:p>
    <w:p w14:paraId="613AED4F" w14:textId="0A2FC2B4" w:rsidR="00A83CC2" w:rsidRDefault="00A83CC2" w:rsidP="00BD614C">
      <w:pPr>
        <w:contextualSpacing/>
        <w:jc w:val="both"/>
        <w:rPr>
          <w:lang w:val="el-GR"/>
        </w:rPr>
      </w:pPr>
      <w:r>
        <w:rPr>
          <w:lang w:val="el-GR"/>
        </w:rPr>
        <w:t>Η</w:t>
      </w:r>
      <w:r w:rsidRPr="00A83CC2">
        <w:rPr>
          <w:lang w:val="el-GR"/>
        </w:rPr>
        <w:t xml:space="preserve"> </w:t>
      </w:r>
      <w:r>
        <w:rPr>
          <w:lang w:val="el-GR"/>
        </w:rPr>
        <w:t>συσκευή</w:t>
      </w:r>
      <w:r w:rsidRPr="00A83CC2">
        <w:rPr>
          <w:lang w:val="el-GR"/>
        </w:rPr>
        <w:t xml:space="preserve"> </w:t>
      </w:r>
      <w:r>
        <w:rPr>
          <w:lang w:val="el-GR"/>
        </w:rPr>
        <w:t>να</w:t>
      </w:r>
      <w:r w:rsidRPr="00A83CC2">
        <w:rPr>
          <w:lang w:val="el-GR"/>
        </w:rPr>
        <w:t xml:space="preserve"> </w:t>
      </w:r>
      <w:r>
        <w:rPr>
          <w:lang w:val="el-GR"/>
        </w:rPr>
        <w:t xml:space="preserve">δύναται να ελέγξει </w:t>
      </w:r>
      <w:r w:rsidR="000F5F53">
        <w:rPr>
          <w:lang w:val="el-GR"/>
        </w:rPr>
        <w:t xml:space="preserve">μέχρι και </w:t>
      </w:r>
      <w:r>
        <w:rPr>
          <w:lang w:val="el-GR"/>
        </w:rPr>
        <w:t xml:space="preserve">256 εσωτερικές </w:t>
      </w:r>
      <w:r w:rsidR="000F5F53">
        <w:rPr>
          <w:lang w:val="el-GR"/>
        </w:rPr>
        <w:t>ή</w:t>
      </w:r>
      <w:r>
        <w:rPr>
          <w:lang w:val="el-GR"/>
        </w:rPr>
        <w:t xml:space="preserve"> 96 εξωτερικές μονάδες. Να διαθέτει επίσης κατ’ ελάχιστο τα εξής χαρακτηριστικά/λειτουργίες:</w:t>
      </w:r>
    </w:p>
    <w:p w14:paraId="00E7E501" w14:textId="4AE3C92A" w:rsidR="00A83CC2" w:rsidRDefault="00A83CC2" w:rsidP="00141F99">
      <w:pPr>
        <w:pStyle w:val="ListParagraph"/>
        <w:numPr>
          <w:ilvl w:val="0"/>
          <w:numId w:val="42"/>
        </w:numPr>
        <w:ind w:left="567" w:hanging="207"/>
        <w:contextualSpacing/>
        <w:jc w:val="both"/>
      </w:pPr>
      <w:r>
        <w:rPr>
          <w:lang w:val="el-GR"/>
        </w:rPr>
        <w:t xml:space="preserve">Διαχείριση μέχρι και 256 εσωτερικών ή 96 εξωτερικών μονάδων από την θύρα </w:t>
      </w:r>
      <w:r w:rsidRPr="009124E8">
        <w:t>BACnet</w:t>
      </w:r>
      <w:r>
        <w:rPr>
          <w:lang w:val="el-GR"/>
        </w:rPr>
        <w:t>.</w:t>
      </w:r>
    </w:p>
    <w:p w14:paraId="3A36566F" w14:textId="7CED5CB6" w:rsidR="00A83CC2" w:rsidRDefault="00A83CC2" w:rsidP="00141F99">
      <w:pPr>
        <w:pStyle w:val="ListParagraph"/>
        <w:numPr>
          <w:ilvl w:val="0"/>
          <w:numId w:val="42"/>
        </w:numPr>
        <w:ind w:left="567" w:hanging="207"/>
        <w:contextualSpacing/>
        <w:jc w:val="both"/>
      </w:pPr>
      <w:r>
        <w:rPr>
          <w:lang w:val="el-GR"/>
        </w:rPr>
        <w:t xml:space="preserve">Διαχείριση και έλεγχος λειτουργίας κλιματιστικών μηχανημάτων χρησιμοποιώντας την κεντρική πλακέτα </w:t>
      </w:r>
      <w:r w:rsidRPr="009124E8">
        <w:t>BACnet</w:t>
      </w:r>
      <w:r>
        <w:rPr>
          <w:lang w:val="el-GR"/>
        </w:rPr>
        <w:t>.</w:t>
      </w:r>
    </w:p>
    <w:p w14:paraId="6817A02D" w14:textId="05B84113" w:rsidR="00A83CC2" w:rsidRDefault="00A83CC2" w:rsidP="00141F99">
      <w:pPr>
        <w:pStyle w:val="ListParagraph"/>
        <w:numPr>
          <w:ilvl w:val="0"/>
          <w:numId w:val="42"/>
        </w:numPr>
        <w:ind w:left="567" w:hanging="207"/>
        <w:contextualSpacing/>
        <w:jc w:val="both"/>
      </w:pPr>
      <w:r>
        <w:rPr>
          <w:lang w:val="el-GR"/>
        </w:rPr>
        <w:t>Το σύστημα να δύναται να ελέγ</w:t>
      </w:r>
      <w:r w:rsidR="00680C6E">
        <w:rPr>
          <w:lang w:val="el-GR"/>
        </w:rPr>
        <w:t>χ</w:t>
      </w:r>
      <w:r>
        <w:rPr>
          <w:lang w:val="el-GR"/>
        </w:rPr>
        <w:t>ει</w:t>
      </w:r>
      <w:r w:rsidR="00291EFF">
        <w:rPr>
          <w:lang w:val="el-GR"/>
        </w:rPr>
        <w:t xml:space="preserve"> τα σφάλματα που παρουσιάζονται στις εσωτερικές μονάδες.</w:t>
      </w:r>
    </w:p>
    <w:p w14:paraId="32A39FD7" w14:textId="1A5E68B9" w:rsidR="00291EFF" w:rsidRDefault="00291EFF" w:rsidP="00141F99">
      <w:pPr>
        <w:pStyle w:val="ListParagraph"/>
        <w:numPr>
          <w:ilvl w:val="0"/>
          <w:numId w:val="42"/>
        </w:numPr>
        <w:ind w:left="567" w:hanging="207"/>
        <w:contextualSpacing/>
        <w:jc w:val="both"/>
      </w:pPr>
      <w:r>
        <w:rPr>
          <w:lang w:val="el-GR"/>
        </w:rPr>
        <w:t>Το σύστημα να δύναται να ελέγχει και να μεταβάλλει τα καθορισμένα σημεία λειτουργίας (</w:t>
      </w:r>
      <w:r w:rsidRPr="00291EFF">
        <w:rPr>
          <w:lang w:val="en-150"/>
        </w:rPr>
        <w:t>setpoints</w:t>
      </w:r>
      <w:r>
        <w:rPr>
          <w:lang w:val="el-GR"/>
        </w:rPr>
        <w:t>).</w:t>
      </w:r>
    </w:p>
    <w:p w14:paraId="406E1FB9" w14:textId="2F410E95" w:rsidR="00680C6E" w:rsidRDefault="00680C6E" w:rsidP="00141F99">
      <w:pPr>
        <w:pStyle w:val="ListParagraph"/>
        <w:numPr>
          <w:ilvl w:val="0"/>
          <w:numId w:val="42"/>
        </w:numPr>
        <w:ind w:left="567" w:hanging="207"/>
        <w:contextualSpacing/>
        <w:jc w:val="both"/>
      </w:pPr>
      <w:r>
        <w:rPr>
          <w:lang w:val="el-GR"/>
        </w:rPr>
        <w:t xml:space="preserve">Το σύστημα να δύναται να </w:t>
      </w:r>
      <w:r w:rsidR="00D36CA5">
        <w:rPr>
          <w:lang w:val="el-GR"/>
        </w:rPr>
        <w:t>ελέγχει τις μεταβολές της θερμοκρασίας του κλιματιζόμενου χώρου.</w:t>
      </w:r>
    </w:p>
    <w:p w14:paraId="40A18ED4" w14:textId="39D4228F" w:rsidR="00D36CA5" w:rsidRDefault="00D36CA5" w:rsidP="00141F99">
      <w:pPr>
        <w:pStyle w:val="ListParagraph"/>
        <w:numPr>
          <w:ilvl w:val="0"/>
          <w:numId w:val="42"/>
        </w:numPr>
        <w:ind w:left="567" w:hanging="207"/>
        <w:contextualSpacing/>
        <w:jc w:val="both"/>
      </w:pPr>
      <w:r>
        <w:rPr>
          <w:lang w:val="el-GR"/>
        </w:rPr>
        <w:t>Το σύστημα να δύναται να επιλέξει την λειτουργία (ψύξη, θέρμανση, κ.α.) του μηχανήματος καθώς και την ταχύτητα του εσωτερικού ανεμιστήρα.</w:t>
      </w:r>
    </w:p>
    <w:p w14:paraId="50621529" w14:textId="749B4CA7" w:rsidR="000D3A55" w:rsidRDefault="000D3A55" w:rsidP="00141F99">
      <w:pPr>
        <w:pStyle w:val="ListParagraph"/>
        <w:numPr>
          <w:ilvl w:val="0"/>
          <w:numId w:val="42"/>
        </w:numPr>
        <w:ind w:left="567" w:hanging="207"/>
        <w:contextualSpacing/>
        <w:jc w:val="both"/>
      </w:pPr>
      <w:r>
        <w:rPr>
          <w:lang w:val="el-GR"/>
        </w:rPr>
        <w:t xml:space="preserve">Το σύστημα </w:t>
      </w:r>
      <w:r w:rsidR="00F64594">
        <w:rPr>
          <w:lang w:val="el-GR"/>
        </w:rPr>
        <w:t>να δύναται να κλειδώσει τα χειριστήρια απομακρυσμένου ελέγχου.</w:t>
      </w:r>
    </w:p>
    <w:p w14:paraId="7EE9F562" w14:textId="77777777" w:rsidR="00BD614C" w:rsidRPr="009124E8" w:rsidRDefault="00BD614C" w:rsidP="00BD614C">
      <w:pPr>
        <w:contextualSpacing/>
        <w:jc w:val="both"/>
      </w:pPr>
    </w:p>
    <w:p w14:paraId="7077BC57" w14:textId="659738A8" w:rsidR="00BD614C" w:rsidRPr="009124E8" w:rsidRDefault="00963CCA" w:rsidP="00A966D6">
      <w:pPr>
        <w:pStyle w:val="BodyText"/>
        <w:rPr>
          <w:rFonts w:ascii="Arial" w:hAnsi="Arial"/>
          <w:i/>
          <w:sz w:val="20"/>
        </w:rPr>
      </w:pPr>
      <w:r>
        <w:rPr>
          <w:rFonts w:ascii="Arial" w:hAnsi="Arial"/>
          <w:i/>
          <w:sz w:val="20"/>
          <w:lang w:val="el-GR"/>
        </w:rPr>
        <w:t>Θύρα</w:t>
      </w:r>
      <w:r w:rsidRPr="009124E8">
        <w:rPr>
          <w:rFonts w:ascii="Arial" w:hAnsi="Arial"/>
          <w:i/>
          <w:sz w:val="20"/>
        </w:rPr>
        <w:t xml:space="preserve"> </w:t>
      </w:r>
      <w:r w:rsidR="00BD614C" w:rsidRPr="009124E8">
        <w:rPr>
          <w:rFonts w:ascii="Arial" w:hAnsi="Arial"/>
          <w:i/>
          <w:sz w:val="20"/>
        </w:rPr>
        <w:t>LonWorks</w:t>
      </w:r>
    </w:p>
    <w:p w14:paraId="2C989DA8" w14:textId="070D3E7F" w:rsidR="00F64594" w:rsidRDefault="00F64594" w:rsidP="00F64594">
      <w:pPr>
        <w:contextualSpacing/>
        <w:jc w:val="both"/>
        <w:rPr>
          <w:lang w:val="el-GR"/>
        </w:rPr>
      </w:pPr>
      <w:r>
        <w:rPr>
          <w:lang w:val="el-GR"/>
        </w:rPr>
        <w:t>Η</w:t>
      </w:r>
      <w:r w:rsidRPr="00A83CC2">
        <w:rPr>
          <w:lang w:val="el-GR"/>
        </w:rPr>
        <w:t xml:space="preserve"> </w:t>
      </w:r>
      <w:r>
        <w:rPr>
          <w:lang w:val="el-GR"/>
        </w:rPr>
        <w:t>συσκευή</w:t>
      </w:r>
      <w:r w:rsidRPr="00A83CC2">
        <w:rPr>
          <w:lang w:val="el-GR"/>
        </w:rPr>
        <w:t xml:space="preserve"> </w:t>
      </w:r>
      <w:r>
        <w:rPr>
          <w:lang w:val="el-GR"/>
        </w:rPr>
        <w:t>να</w:t>
      </w:r>
      <w:r w:rsidRPr="00A83CC2">
        <w:rPr>
          <w:lang w:val="el-GR"/>
        </w:rPr>
        <w:t xml:space="preserve"> </w:t>
      </w:r>
      <w:r>
        <w:rPr>
          <w:lang w:val="el-GR"/>
        </w:rPr>
        <w:t xml:space="preserve">δύναται να ελέγξει </w:t>
      </w:r>
      <w:r w:rsidR="000F5F53">
        <w:rPr>
          <w:lang w:val="el-GR"/>
        </w:rPr>
        <w:t xml:space="preserve">μέχρι και </w:t>
      </w:r>
      <w:r w:rsidR="00794B52">
        <w:rPr>
          <w:lang w:val="el-GR"/>
        </w:rPr>
        <w:t>64</w:t>
      </w:r>
      <w:r>
        <w:rPr>
          <w:lang w:val="el-GR"/>
        </w:rPr>
        <w:t xml:space="preserve"> εσωτερικές</w:t>
      </w:r>
      <w:r w:rsidR="00794B52">
        <w:rPr>
          <w:lang w:val="el-GR"/>
        </w:rPr>
        <w:t xml:space="preserve"> μονάδες</w:t>
      </w:r>
      <w:r>
        <w:rPr>
          <w:lang w:val="el-GR"/>
        </w:rPr>
        <w:t>. Να διαθέτει επίσης κατ’ ελάχιστο τα εξής</w:t>
      </w:r>
      <w:r w:rsidR="00794B52">
        <w:rPr>
          <w:lang w:val="el-GR"/>
        </w:rPr>
        <w:t xml:space="preserve"> </w:t>
      </w:r>
      <w:r>
        <w:rPr>
          <w:lang w:val="el-GR"/>
        </w:rPr>
        <w:t>χαρακτηριστικά/λειτουργίες:</w:t>
      </w:r>
    </w:p>
    <w:p w14:paraId="136C9A2F" w14:textId="2EE9F425" w:rsidR="00794B52" w:rsidRDefault="00794B52" w:rsidP="00794B52">
      <w:pPr>
        <w:pStyle w:val="ListParagraph"/>
        <w:numPr>
          <w:ilvl w:val="0"/>
          <w:numId w:val="42"/>
        </w:numPr>
        <w:ind w:left="567" w:hanging="207"/>
        <w:contextualSpacing/>
        <w:jc w:val="both"/>
      </w:pPr>
      <w:r>
        <w:rPr>
          <w:lang w:val="el-GR"/>
        </w:rPr>
        <w:t xml:space="preserve">Διαχείριση μέχρι και 64 εσωτερικών μονάδων από την θύρα </w:t>
      </w:r>
      <w:r w:rsidRPr="009124E8">
        <w:t>LonWorks</w:t>
      </w:r>
      <w:r>
        <w:rPr>
          <w:lang w:val="el-GR"/>
        </w:rPr>
        <w:t>.</w:t>
      </w:r>
    </w:p>
    <w:p w14:paraId="4863C9CD" w14:textId="1BCEDC2F" w:rsidR="00794B52" w:rsidRDefault="00794B52" w:rsidP="00794B52">
      <w:pPr>
        <w:pStyle w:val="ListParagraph"/>
        <w:numPr>
          <w:ilvl w:val="0"/>
          <w:numId w:val="42"/>
        </w:numPr>
        <w:ind w:left="567" w:hanging="207"/>
        <w:contextualSpacing/>
        <w:jc w:val="both"/>
      </w:pPr>
      <w:r>
        <w:rPr>
          <w:lang w:val="el-GR"/>
        </w:rPr>
        <w:t xml:space="preserve">Διαχείριση και έλεγχος λειτουργίας κλιματιστικών μηχανημάτων χρησιμοποιώντας την κεντρική πλακέτα </w:t>
      </w:r>
      <w:r w:rsidRPr="009124E8">
        <w:t>LonWorks</w:t>
      </w:r>
      <w:r>
        <w:rPr>
          <w:lang w:val="el-GR"/>
        </w:rPr>
        <w:t>.</w:t>
      </w:r>
    </w:p>
    <w:p w14:paraId="37419750" w14:textId="77777777" w:rsidR="00794B52" w:rsidRDefault="00794B52" w:rsidP="00794B52">
      <w:pPr>
        <w:pStyle w:val="ListParagraph"/>
        <w:numPr>
          <w:ilvl w:val="0"/>
          <w:numId w:val="42"/>
        </w:numPr>
        <w:ind w:left="567" w:hanging="207"/>
        <w:contextualSpacing/>
        <w:jc w:val="both"/>
      </w:pPr>
      <w:r>
        <w:rPr>
          <w:lang w:val="el-GR"/>
        </w:rPr>
        <w:lastRenderedPageBreak/>
        <w:t>Το σύστημα να δύναται να ελέγχει τα σφάλματα που παρουσιάζονται στις εσωτερικές μονάδες.</w:t>
      </w:r>
    </w:p>
    <w:p w14:paraId="6A56A9BB" w14:textId="77777777" w:rsidR="00794B52" w:rsidRDefault="00794B52" w:rsidP="00794B52">
      <w:pPr>
        <w:pStyle w:val="ListParagraph"/>
        <w:numPr>
          <w:ilvl w:val="0"/>
          <w:numId w:val="42"/>
        </w:numPr>
        <w:ind w:left="567" w:hanging="207"/>
        <w:contextualSpacing/>
        <w:jc w:val="both"/>
      </w:pPr>
      <w:r>
        <w:rPr>
          <w:lang w:val="el-GR"/>
        </w:rPr>
        <w:t>Το σύστημα να δύναται να ελέγχει και να μεταβάλλει τα καθορισμένα σημεία λειτουργίας (</w:t>
      </w:r>
      <w:r w:rsidRPr="00291EFF">
        <w:rPr>
          <w:lang w:val="en-150"/>
        </w:rPr>
        <w:t>setpoints</w:t>
      </w:r>
      <w:r>
        <w:rPr>
          <w:lang w:val="el-GR"/>
        </w:rPr>
        <w:t>).</w:t>
      </w:r>
    </w:p>
    <w:p w14:paraId="19BA6AB0" w14:textId="77777777" w:rsidR="00794B52" w:rsidRDefault="00794B52" w:rsidP="00794B52">
      <w:pPr>
        <w:pStyle w:val="ListParagraph"/>
        <w:numPr>
          <w:ilvl w:val="0"/>
          <w:numId w:val="42"/>
        </w:numPr>
        <w:ind w:left="567" w:hanging="207"/>
        <w:contextualSpacing/>
        <w:jc w:val="both"/>
      </w:pPr>
      <w:r>
        <w:rPr>
          <w:lang w:val="el-GR"/>
        </w:rPr>
        <w:t>Το σύστημα να δύναται να ελέγχει τις μεταβολές της θερμοκρασίας του κλιματιζόμενου χώρου.</w:t>
      </w:r>
    </w:p>
    <w:p w14:paraId="1F9BB02A" w14:textId="77777777" w:rsidR="00794B52" w:rsidRDefault="00794B52" w:rsidP="00794B52">
      <w:pPr>
        <w:pStyle w:val="ListParagraph"/>
        <w:numPr>
          <w:ilvl w:val="0"/>
          <w:numId w:val="42"/>
        </w:numPr>
        <w:ind w:left="567" w:hanging="207"/>
        <w:contextualSpacing/>
        <w:jc w:val="both"/>
      </w:pPr>
      <w:r>
        <w:rPr>
          <w:lang w:val="el-GR"/>
        </w:rPr>
        <w:t>Το σύστημα να δύναται να επιλέξει την λειτουργία (ψύξη, θέρμανση, κ.α.) του μηχανήματος καθώς και την ταχύτητα του εσωτερικού ανεμιστήρα.</w:t>
      </w:r>
    </w:p>
    <w:p w14:paraId="6136EE9B" w14:textId="77777777" w:rsidR="00794B52" w:rsidRDefault="00794B52" w:rsidP="006C00FB">
      <w:pPr>
        <w:contextualSpacing/>
        <w:jc w:val="both"/>
      </w:pPr>
    </w:p>
    <w:p w14:paraId="5A1212B4" w14:textId="2FDC8E00" w:rsidR="00BD614C" w:rsidRPr="009124E8" w:rsidRDefault="00963CCA" w:rsidP="00A966D6">
      <w:pPr>
        <w:pStyle w:val="BodyText"/>
        <w:rPr>
          <w:rFonts w:ascii="Arial" w:hAnsi="Arial"/>
          <w:i/>
          <w:sz w:val="20"/>
        </w:rPr>
      </w:pPr>
      <w:r>
        <w:rPr>
          <w:rFonts w:ascii="Arial" w:hAnsi="Arial"/>
          <w:i/>
          <w:sz w:val="20"/>
          <w:lang w:val="el-GR"/>
        </w:rPr>
        <w:t>Θύρα</w:t>
      </w:r>
      <w:r w:rsidRPr="009124E8">
        <w:rPr>
          <w:rFonts w:ascii="Arial" w:hAnsi="Arial"/>
          <w:i/>
          <w:sz w:val="20"/>
        </w:rPr>
        <w:t xml:space="preserve"> </w:t>
      </w:r>
      <w:r w:rsidR="00BD614C" w:rsidRPr="009124E8">
        <w:rPr>
          <w:rFonts w:ascii="Arial" w:hAnsi="Arial"/>
          <w:i/>
          <w:sz w:val="20"/>
        </w:rPr>
        <w:t>Modbus</w:t>
      </w:r>
    </w:p>
    <w:p w14:paraId="4A1A066C" w14:textId="3F2ABE27" w:rsidR="008C13D0" w:rsidRDefault="008C13D0" w:rsidP="008C13D0">
      <w:pPr>
        <w:contextualSpacing/>
        <w:jc w:val="both"/>
        <w:rPr>
          <w:lang w:val="el-GR"/>
        </w:rPr>
      </w:pPr>
      <w:r>
        <w:rPr>
          <w:lang w:val="el-GR"/>
        </w:rPr>
        <w:t>Η</w:t>
      </w:r>
      <w:r w:rsidRPr="00A83CC2">
        <w:rPr>
          <w:lang w:val="el-GR"/>
        </w:rPr>
        <w:t xml:space="preserve"> </w:t>
      </w:r>
      <w:r>
        <w:rPr>
          <w:lang w:val="el-GR"/>
        </w:rPr>
        <w:t>συσκευή</w:t>
      </w:r>
      <w:r w:rsidRPr="00A83CC2">
        <w:rPr>
          <w:lang w:val="el-GR"/>
        </w:rPr>
        <w:t xml:space="preserve"> </w:t>
      </w:r>
      <w:r>
        <w:rPr>
          <w:lang w:val="el-GR"/>
        </w:rPr>
        <w:t>να</w:t>
      </w:r>
      <w:r w:rsidRPr="00A83CC2">
        <w:rPr>
          <w:lang w:val="el-GR"/>
        </w:rPr>
        <w:t xml:space="preserve"> </w:t>
      </w:r>
      <w:r>
        <w:rPr>
          <w:lang w:val="el-GR"/>
        </w:rPr>
        <w:t xml:space="preserve">δύναται να ελέγξει </w:t>
      </w:r>
      <w:r w:rsidR="000F5F53">
        <w:rPr>
          <w:lang w:val="el-GR"/>
        </w:rPr>
        <w:t xml:space="preserve">μέχρι και </w:t>
      </w:r>
      <w:r>
        <w:rPr>
          <w:lang w:val="el-GR"/>
        </w:rPr>
        <w:t>64 εσωτερικές</w:t>
      </w:r>
      <w:r w:rsidR="0090370B">
        <w:rPr>
          <w:lang w:val="el-GR"/>
        </w:rPr>
        <w:t xml:space="preserve"> και 3 εξωτερικές </w:t>
      </w:r>
      <w:r>
        <w:rPr>
          <w:lang w:val="el-GR"/>
        </w:rPr>
        <w:t>μονάδες. Να διαθέτει επίσης κατ’ ελάχιστο τα εξής χαρακτηριστικά/λειτουργίες:</w:t>
      </w:r>
    </w:p>
    <w:p w14:paraId="7EA5E492" w14:textId="6CA4E1AB" w:rsidR="00136210" w:rsidRDefault="00136210" w:rsidP="00136210">
      <w:pPr>
        <w:pStyle w:val="ListParagraph"/>
        <w:numPr>
          <w:ilvl w:val="0"/>
          <w:numId w:val="42"/>
        </w:numPr>
        <w:ind w:left="567" w:hanging="207"/>
        <w:contextualSpacing/>
        <w:jc w:val="both"/>
      </w:pPr>
      <w:r>
        <w:rPr>
          <w:lang w:val="el-GR"/>
        </w:rPr>
        <w:t xml:space="preserve">Διαχείριση μέχρι και 64 εσωτερικών και 3 εξωτερικών μονάδων από την θύρα </w:t>
      </w:r>
      <w:r w:rsidRPr="009124E8">
        <w:t>Modbus</w:t>
      </w:r>
      <w:r>
        <w:rPr>
          <w:lang w:val="el-GR"/>
        </w:rPr>
        <w:t>.</w:t>
      </w:r>
    </w:p>
    <w:p w14:paraId="3D3EA5A8" w14:textId="3D8F2C3C" w:rsidR="00136210" w:rsidRDefault="00136210" w:rsidP="00136210">
      <w:pPr>
        <w:pStyle w:val="ListParagraph"/>
        <w:numPr>
          <w:ilvl w:val="0"/>
          <w:numId w:val="42"/>
        </w:numPr>
        <w:ind w:left="567" w:hanging="207"/>
        <w:contextualSpacing/>
        <w:jc w:val="both"/>
      </w:pPr>
      <w:r>
        <w:rPr>
          <w:lang w:val="el-GR"/>
        </w:rPr>
        <w:t xml:space="preserve">Διαχείριση και έλεγχος λειτουργίας κλιματιστικών μηχανημάτων χρησιμοποιώντας την κεντρική πλακέτα </w:t>
      </w:r>
      <w:r w:rsidRPr="009124E8">
        <w:t>Modbus</w:t>
      </w:r>
      <w:r>
        <w:rPr>
          <w:lang w:val="el-GR"/>
        </w:rPr>
        <w:t>.</w:t>
      </w:r>
    </w:p>
    <w:p w14:paraId="2765F82C" w14:textId="77777777" w:rsidR="00136210" w:rsidRDefault="00136210" w:rsidP="00136210">
      <w:pPr>
        <w:pStyle w:val="ListParagraph"/>
        <w:numPr>
          <w:ilvl w:val="0"/>
          <w:numId w:val="42"/>
        </w:numPr>
        <w:ind w:left="567" w:hanging="207"/>
        <w:contextualSpacing/>
        <w:jc w:val="both"/>
      </w:pPr>
      <w:r>
        <w:rPr>
          <w:lang w:val="el-GR"/>
        </w:rPr>
        <w:t>Το σύστημα να δύναται να ελέγχει τα σφάλματα που παρουσιάζονται στις εσωτερικές μονάδες.</w:t>
      </w:r>
    </w:p>
    <w:p w14:paraId="0DEE772B" w14:textId="77777777" w:rsidR="00136210" w:rsidRDefault="00136210" w:rsidP="00136210">
      <w:pPr>
        <w:pStyle w:val="ListParagraph"/>
        <w:numPr>
          <w:ilvl w:val="0"/>
          <w:numId w:val="42"/>
        </w:numPr>
        <w:ind w:left="567" w:hanging="207"/>
        <w:contextualSpacing/>
        <w:jc w:val="both"/>
      </w:pPr>
      <w:r>
        <w:rPr>
          <w:lang w:val="el-GR"/>
        </w:rPr>
        <w:t>Το σύστημα να δύναται να ελέγχει και να μεταβάλλει τα καθορισμένα σημεία λειτουργίας (</w:t>
      </w:r>
      <w:r w:rsidRPr="00291EFF">
        <w:rPr>
          <w:lang w:val="en-150"/>
        </w:rPr>
        <w:t>setpoints</w:t>
      </w:r>
      <w:r>
        <w:rPr>
          <w:lang w:val="el-GR"/>
        </w:rPr>
        <w:t>).</w:t>
      </w:r>
    </w:p>
    <w:p w14:paraId="105E7588" w14:textId="77777777" w:rsidR="00136210" w:rsidRDefault="00136210" w:rsidP="00136210">
      <w:pPr>
        <w:pStyle w:val="ListParagraph"/>
        <w:numPr>
          <w:ilvl w:val="0"/>
          <w:numId w:val="42"/>
        </w:numPr>
        <w:ind w:left="567" w:hanging="207"/>
        <w:contextualSpacing/>
        <w:jc w:val="both"/>
      </w:pPr>
      <w:r>
        <w:rPr>
          <w:lang w:val="el-GR"/>
        </w:rPr>
        <w:t>Το σύστημα να δύναται να ελέγχει τις μεταβολές της θερμοκρασίας του κλιματιζόμενου χώρου.</w:t>
      </w:r>
    </w:p>
    <w:p w14:paraId="12CF8BC5" w14:textId="38A0C5ED" w:rsidR="00136210" w:rsidRPr="00136210" w:rsidRDefault="00136210" w:rsidP="00136210">
      <w:pPr>
        <w:pStyle w:val="ListParagraph"/>
        <w:numPr>
          <w:ilvl w:val="0"/>
          <w:numId w:val="42"/>
        </w:numPr>
        <w:ind w:left="567" w:hanging="207"/>
        <w:contextualSpacing/>
        <w:jc w:val="both"/>
      </w:pPr>
      <w:r>
        <w:rPr>
          <w:lang w:val="el-GR"/>
        </w:rPr>
        <w:t>Το σύστημα να δύναται να επιλέξει την λειτουργία (ψύξη, θέρμανση, κ.α.) του μηχανήματος καθώς και την ταχύτητα του εσωτερικού ανεμιστήρα.</w:t>
      </w:r>
    </w:p>
    <w:p w14:paraId="0AD5DD8F" w14:textId="0902BA40" w:rsidR="00136210" w:rsidRDefault="00136210" w:rsidP="00136210">
      <w:pPr>
        <w:pStyle w:val="ListParagraph"/>
        <w:numPr>
          <w:ilvl w:val="0"/>
          <w:numId w:val="42"/>
        </w:numPr>
        <w:ind w:left="567" w:hanging="207"/>
        <w:contextualSpacing/>
        <w:jc w:val="both"/>
      </w:pPr>
      <w:r>
        <w:rPr>
          <w:lang w:val="el-GR"/>
        </w:rPr>
        <w:t xml:space="preserve">Το σύστημα να παρέχει επιλογές προγραμματισμένης λειτουργίας (λειτουργία </w:t>
      </w:r>
      <w:r w:rsidRPr="00136210">
        <w:rPr>
          <w:lang w:val="en-150"/>
        </w:rPr>
        <w:t>timer</w:t>
      </w:r>
      <w:r>
        <w:rPr>
          <w:lang w:val="el-GR"/>
        </w:rPr>
        <w:t>).</w:t>
      </w:r>
    </w:p>
    <w:p w14:paraId="1E71FF0D" w14:textId="61351453" w:rsidR="009124E8" w:rsidRPr="005D54EE" w:rsidRDefault="00136210" w:rsidP="00136210">
      <w:pPr>
        <w:pStyle w:val="ListParagraph"/>
        <w:numPr>
          <w:ilvl w:val="0"/>
          <w:numId w:val="42"/>
        </w:numPr>
        <w:ind w:left="567" w:hanging="207"/>
        <w:contextualSpacing/>
        <w:jc w:val="both"/>
      </w:pPr>
      <w:r>
        <w:rPr>
          <w:lang w:val="el-GR"/>
        </w:rPr>
        <w:t>Το σύστημα να δύναται να κλειδώσει τα χειριστήρια απομακρυσμένου ελέγχου.</w:t>
      </w:r>
    </w:p>
    <w:sectPr w:rsidR="009124E8" w:rsidRPr="005D54EE" w:rsidSect="00F91E5F">
      <w:headerReference w:type="default" r:id="rId9"/>
      <w:footerReference w:type="default" r:id="rId10"/>
      <w:headerReference w:type="first" r:id="rId11"/>
      <w:footerReference w:type="first" r:id="rId12"/>
      <w:pgSz w:w="11907" w:h="16840" w:code="9"/>
      <w:pgMar w:top="397" w:right="510" w:bottom="397" w:left="794" w:header="397"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42095" w14:textId="77777777" w:rsidR="00BB69F9" w:rsidRDefault="00BB69F9">
      <w:r>
        <w:separator/>
      </w:r>
    </w:p>
  </w:endnote>
  <w:endnote w:type="continuationSeparator" w:id="0">
    <w:p w14:paraId="12378C74" w14:textId="77777777" w:rsidR="00BB69F9" w:rsidRDefault="00BB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vetica Linotype">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A1"/>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13DC" w14:textId="77777777" w:rsidR="00B326E7" w:rsidRPr="00F91E5F" w:rsidRDefault="00B326E7" w:rsidP="00F91E5F">
    <w:pPr>
      <w:pStyle w:val="Footer"/>
      <w:rPr>
        <w:caps/>
        <w:noProof/>
        <w:color w:val="4472C4"/>
      </w:rPr>
    </w:pPr>
    <w:r w:rsidRPr="00F91E5F">
      <w:rPr>
        <w:caps/>
        <w:color w:val="4472C4"/>
      </w:rPr>
      <w:fldChar w:fldCharType="begin"/>
    </w:r>
    <w:r w:rsidRPr="00F91E5F">
      <w:rPr>
        <w:caps/>
        <w:color w:val="4472C4"/>
      </w:rPr>
      <w:instrText xml:space="preserve"> PAGE   \* MERGEFORMAT </w:instrText>
    </w:r>
    <w:r w:rsidRPr="00F91E5F">
      <w:rPr>
        <w:caps/>
        <w:color w:val="4472C4"/>
      </w:rPr>
      <w:fldChar w:fldCharType="separate"/>
    </w:r>
    <w:r w:rsidRPr="00F91E5F">
      <w:rPr>
        <w:caps/>
        <w:noProof/>
        <w:color w:val="4472C4"/>
      </w:rPr>
      <w:t>2</w:t>
    </w:r>
    <w:r w:rsidRPr="00F91E5F">
      <w:rPr>
        <w:caps/>
        <w:noProof/>
        <w:color w:val="4472C4"/>
      </w:rPr>
      <w:fldChar w:fldCharType="end"/>
    </w:r>
  </w:p>
  <w:p w14:paraId="799D953E" w14:textId="77777777" w:rsidR="00B326E7" w:rsidRDefault="00B326E7" w:rsidP="002E68F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F7578" w14:textId="77777777" w:rsidR="00B326E7" w:rsidRDefault="00B326E7" w:rsidP="002E68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BFC94" w14:textId="77777777" w:rsidR="00BB69F9" w:rsidRDefault="00BB69F9">
      <w:r>
        <w:separator/>
      </w:r>
    </w:p>
  </w:footnote>
  <w:footnote w:type="continuationSeparator" w:id="0">
    <w:p w14:paraId="16F7AC00" w14:textId="77777777" w:rsidR="00BB69F9" w:rsidRDefault="00BB69F9">
      <w:r>
        <w:continuationSeparator/>
      </w:r>
    </w:p>
  </w:footnote>
  <w:footnote w:id="1">
    <w:p w14:paraId="2E11F9D8" w14:textId="0382FA21" w:rsidR="00B326E7" w:rsidRPr="00AA62F1" w:rsidRDefault="00B326E7" w:rsidP="00EB3A29">
      <w:pPr>
        <w:pStyle w:val="FootnoteText"/>
        <w:spacing w:line="276" w:lineRule="auto"/>
        <w:jc w:val="both"/>
      </w:pPr>
      <w:r w:rsidRPr="00AA62F1">
        <w:rPr>
          <w:rStyle w:val="FootnoteReference"/>
        </w:rPr>
        <w:footnoteRef/>
      </w:r>
      <w:r w:rsidRPr="00AA62F1">
        <w:t xml:space="preserve"> </w:t>
      </w:r>
      <w:r w:rsidRPr="00AA62F1">
        <w:tab/>
      </w:r>
      <m:oMath>
        <m:sSub>
          <m:sSubPr>
            <m:ctrlPr>
              <w:rPr>
                <w:rFonts w:ascii="Cambria Math" w:hAnsi="Cambria Math"/>
                <w:i/>
              </w:rPr>
            </m:ctrlPr>
          </m:sSubPr>
          <m:e>
            <m:r>
              <w:rPr>
                <w:rFonts w:ascii="Cambria Math" w:hAnsi="Cambria Math"/>
              </w:rPr>
              <m:t>η</m:t>
            </m:r>
          </m:e>
          <m:sub>
            <m:r>
              <w:rPr>
                <w:rFonts w:ascii="Cambria Math" w:hAnsi="Cambria Math"/>
              </w:rPr>
              <m:t>s,c</m:t>
            </m:r>
          </m:sub>
        </m:sSub>
        <m:r>
          <w:rPr>
            <w:rFonts w:ascii="Cambria Math" w:hAnsi="Cambria Math"/>
          </w:rPr>
          <m:t>=</m:t>
        </m:r>
        <m:f>
          <m:fPr>
            <m:ctrlPr>
              <w:rPr>
                <w:rFonts w:ascii="Cambria Math" w:hAnsi="Cambria Math"/>
                <w:i/>
              </w:rPr>
            </m:ctrlPr>
          </m:fPr>
          <m:num>
            <m:r>
              <w:rPr>
                <w:rFonts w:ascii="Cambria Math" w:hAnsi="Cambria Math"/>
              </w:rPr>
              <m:t xml:space="preserve">SEER </m:t>
            </m:r>
            <m:d>
              <m:dPr>
                <m:ctrlPr>
                  <w:rPr>
                    <w:rFonts w:ascii="Cambria Math" w:hAnsi="Cambria Math"/>
                    <w:i/>
                  </w:rPr>
                </m:ctrlPr>
              </m:dPr>
              <m:e>
                <m:f>
                  <m:fPr>
                    <m:ctrlPr>
                      <w:rPr>
                        <w:rFonts w:ascii="Cambria Math" w:hAnsi="Cambria Math"/>
                        <w:i/>
                      </w:rPr>
                    </m:ctrlPr>
                  </m:fPr>
                  <m:num>
                    <m:r>
                      <w:rPr>
                        <w:rFonts w:ascii="Cambria Math" w:hAnsi="Cambria Math"/>
                      </w:rPr>
                      <m:t>kWh</m:t>
                    </m:r>
                  </m:num>
                  <m:den>
                    <m:r>
                      <w:rPr>
                        <w:rFonts w:ascii="Cambria Math" w:hAnsi="Cambria Math"/>
                      </w:rPr>
                      <m:t>kWh</m:t>
                    </m:r>
                  </m:den>
                </m:f>
              </m:e>
            </m:d>
            <m:r>
              <w:rPr>
                <w:rFonts w:ascii="Cambria Math" w:hAnsi="Cambria Math"/>
              </w:rPr>
              <m:t>×100</m:t>
            </m:r>
          </m:num>
          <m:den>
            <m:r>
              <w:rPr>
                <w:rFonts w:ascii="Cambria Math" w:hAnsi="Cambria Math"/>
              </w:rPr>
              <m:t>2,50</m:t>
            </m:r>
          </m:den>
        </m:f>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i</m:t>
                </m:r>
              </m:e>
              <m:sub>
                <m:r>
                  <w:rPr>
                    <w:rFonts w:ascii="Cambria Math" w:hAnsi="Cambria Math"/>
                  </w:rPr>
                  <m:t>corrections</m:t>
                </m:r>
              </m:sub>
            </m:sSub>
          </m:e>
        </m:nary>
      </m:oMath>
    </w:p>
  </w:footnote>
  <w:footnote w:id="2">
    <w:p w14:paraId="02AAAFA2" w14:textId="07379B62" w:rsidR="00B326E7" w:rsidRPr="00AA62F1" w:rsidRDefault="00B326E7" w:rsidP="00EB3A29">
      <w:pPr>
        <w:pStyle w:val="FootnoteText"/>
        <w:spacing w:line="276" w:lineRule="auto"/>
        <w:jc w:val="both"/>
      </w:pPr>
      <w:r w:rsidRPr="00AA62F1">
        <w:rPr>
          <w:rStyle w:val="FootnoteReference"/>
        </w:rPr>
        <w:footnoteRef/>
      </w:r>
      <w:r w:rsidRPr="00AA62F1">
        <w:t xml:space="preserve"> </w:t>
      </w:r>
      <w:r w:rsidRPr="00AA62F1">
        <w:tab/>
      </w:r>
      <m:oMath>
        <m:sSub>
          <m:sSubPr>
            <m:ctrlPr>
              <w:rPr>
                <w:rFonts w:ascii="Cambria Math" w:hAnsi="Cambria Math"/>
                <w:i/>
              </w:rPr>
            </m:ctrlPr>
          </m:sSubPr>
          <m:e>
            <m:r>
              <w:rPr>
                <w:rFonts w:ascii="Cambria Math" w:hAnsi="Cambria Math"/>
              </w:rPr>
              <m:t>η</m:t>
            </m:r>
          </m:e>
          <m:sub>
            <m:r>
              <w:rPr>
                <w:rFonts w:ascii="Cambria Math" w:hAnsi="Cambria Math"/>
              </w:rPr>
              <m:t>s,h</m:t>
            </m:r>
          </m:sub>
        </m:sSub>
        <m:r>
          <w:rPr>
            <w:rFonts w:ascii="Cambria Math" w:hAnsi="Cambria Math"/>
          </w:rPr>
          <m:t>=</m:t>
        </m:r>
        <m:f>
          <m:fPr>
            <m:ctrlPr>
              <w:rPr>
                <w:rFonts w:ascii="Cambria Math" w:hAnsi="Cambria Math"/>
                <w:i/>
              </w:rPr>
            </m:ctrlPr>
          </m:fPr>
          <m:num>
            <m:r>
              <w:rPr>
                <w:rFonts w:ascii="Cambria Math" w:hAnsi="Cambria Math"/>
              </w:rPr>
              <m:t xml:space="preserve">SCOP </m:t>
            </m:r>
            <m:d>
              <m:dPr>
                <m:ctrlPr>
                  <w:rPr>
                    <w:rFonts w:ascii="Cambria Math" w:hAnsi="Cambria Math"/>
                    <w:i/>
                  </w:rPr>
                </m:ctrlPr>
              </m:dPr>
              <m:e>
                <m:f>
                  <m:fPr>
                    <m:ctrlPr>
                      <w:rPr>
                        <w:rFonts w:ascii="Cambria Math" w:hAnsi="Cambria Math"/>
                        <w:i/>
                      </w:rPr>
                    </m:ctrlPr>
                  </m:fPr>
                  <m:num>
                    <m:r>
                      <w:rPr>
                        <w:rFonts w:ascii="Cambria Math" w:hAnsi="Cambria Math"/>
                      </w:rPr>
                      <m:t>kWh</m:t>
                    </m:r>
                  </m:num>
                  <m:den>
                    <m:r>
                      <w:rPr>
                        <w:rFonts w:ascii="Cambria Math" w:hAnsi="Cambria Math"/>
                      </w:rPr>
                      <m:t>kWh</m:t>
                    </m:r>
                  </m:den>
                </m:f>
              </m:e>
            </m:d>
            <m:r>
              <w:rPr>
                <w:rFonts w:ascii="Cambria Math" w:hAnsi="Cambria Math"/>
              </w:rPr>
              <m:t>×100</m:t>
            </m:r>
          </m:num>
          <m:den>
            <m:r>
              <w:rPr>
                <w:rFonts w:ascii="Cambria Math" w:hAnsi="Cambria Math"/>
              </w:rPr>
              <m:t>2,50</m:t>
            </m:r>
          </m:den>
        </m:f>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i</m:t>
                </m:r>
              </m:e>
              <m:sub>
                <m:r>
                  <w:rPr>
                    <w:rFonts w:ascii="Cambria Math" w:hAnsi="Cambria Math"/>
                  </w:rPr>
                  <m:t>corrections</m:t>
                </m:r>
              </m:sub>
            </m:sSub>
          </m:e>
        </m:nary>
      </m:oMath>
    </w:p>
  </w:footnote>
  <w:footnote w:id="3">
    <w:p w14:paraId="7C74815F" w14:textId="2CD3DB5F" w:rsidR="00B326E7" w:rsidRPr="00AA62F1" w:rsidRDefault="00B326E7" w:rsidP="00EB3A29">
      <w:pPr>
        <w:spacing w:line="276" w:lineRule="auto"/>
        <w:jc w:val="both"/>
        <w:rPr>
          <w:rFonts w:cs="Arial"/>
        </w:rPr>
      </w:pPr>
      <w:r w:rsidRPr="00AA62F1">
        <w:rPr>
          <w:rStyle w:val="FootnoteReference"/>
        </w:rPr>
        <w:footnoteRef/>
      </w:r>
      <w:r w:rsidRPr="00AA62F1">
        <w:t xml:space="preserve"> </w:t>
      </w:r>
      <w:r w:rsidRPr="00AA62F1">
        <w:tab/>
      </w:r>
      <w:r>
        <w:rPr>
          <w:lang w:val="el-GR"/>
        </w:rPr>
        <w:t>Συνθήκες</w:t>
      </w:r>
      <w:r w:rsidRPr="00860A4F">
        <w:t xml:space="preserve"> </w:t>
      </w:r>
      <w:r>
        <w:rPr>
          <w:lang w:val="el-GR"/>
        </w:rPr>
        <w:t>Μέτρησης</w:t>
      </w:r>
      <w:r w:rsidRPr="00860A4F">
        <w:t xml:space="preserve"> </w:t>
      </w:r>
      <w:r>
        <w:rPr>
          <w:lang w:val="el-GR"/>
        </w:rPr>
        <w:t>Ψυκτικής</w:t>
      </w:r>
      <w:r w:rsidRPr="00860A4F">
        <w:t xml:space="preserve"> </w:t>
      </w:r>
      <w:r>
        <w:rPr>
          <w:lang w:val="el-GR"/>
        </w:rPr>
        <w:t>Απόδοσης</w:t>
      </w:r>
      <w:r w:rsidRPr="00AA62F1">
        <w:t xml:space="preserve">: </w:t>
      </w:r>
      <w:r>
        <w:rPr>
          <w:lang w:val="el-GR"/>
        </w:rPr>
        <w:t>Εσωτ</w:t>
      </w:r>
      <w:r w:rsidRPr="00860A4F">
        <w:t>.</w:t>
      </w:r>
      <w:r>
        <w:rPr>
          <w:lang w:val="el-GR"/>
        </w:rPr>
        <w:t xml:space="preserve"> Θερμ</w:t>
      </w:r>
      <w:r w:rsidRPr="00860A4F">
        <w:rPr>
          <w:lang w:val="el-GR"/>
        </w:rPr>
        <w:t>.</w:t>
      </w:r>
      <w:r w:rsidRPr="00AA62F1">
        <w:t xml:space="preserve"> 27</w:t>
      </w:r>
      <w:r w:rsidRPr="00AA62F1">
        <w:rPr>
          <w:vertAlign w:val="superscript"/>
        </w:rPr>
        <w:t>ο</w:t>
      </w:r>
      <w:r w:rsidRPr="00AA62F1">
        <w:t>C DB/19</w:t>
      </w:r>
      <w:r w:rsidRPr="00AA62F1">
        <w:rPr>
          <w:vertAlign w:val="superscript"/>
        </w:rPr>
        <w:t>o</w:t>
      </w:r>
      <w:r w:rsidRPr="00AA62F1">
        <w:t xml:space="preserve">C WB &amp; </w:t>
      </w:r>
      <w:r>
        <w:rPr>
          <w:lang w:val="el-GR"/>
        </w:rPr>
        <w:t>Εξωτ. Θερμ.</w:t>
      </w:r>
      <w:r w:rsidRPr="00AA62F1">
        <w:t xml:space="preserve"> 35</w:t>
      </w:r>
      <w:r w:rsidRPr="00AA62F1">
        <w:rPr>
          <w:vertAlign w:val="superscript"/>
        </w:rPr>
        <w:t>o</w:t>
      </w:r>
      <w:r w:rsidRPr="00AA62F1">
        <w:t>C DB.</w:t>
      </w:r>
    </w:p>
  </w:footnote>
  <w:footnote w:id="4">
    <w:p w14:paraId="0B03EFCC" w14:textId="1935B8BA" w:rsidR="00B326E7" w:rsidRPr="00AA62F1" w:rsidRDefault="00B326E7" w:rsidP="00EB3A29">
      <w:pPr>
        <w:spacing w:line="276" w:lineRule="auto"/>
        <w:jc w:val="both"/>
        <w:rPr>
          <w:rFonts w:cs="Arial"/>
        </w:rPr>
      </w:pPr>
      <w:r w:rsidRPr="00AA62F1">
        <w:rPr>
          <w:rStyle w:val="FootnoteReference"/>
        </w:rPr>
        <w:footnoteRef/>
      </w:r>
      <w:r w:rsidRPr="00AA62F1">
        <w:t xml:space="preserve"> </w:t>
      </w:r>
      <w:r w:rsidRPr="00AA62F1">
        <w:tab/>
      </w:r>
      <w:r>
        <w:rPr>
          <w:lang w:val="el-GR"/>
        </w:rPr>
        <w:t>Συνθήκες</w:t>
      </w:r>
      <w:r w:rsidRPr="00860A4F">
        <w:t xml:space="preserve"> </w:t>
      </w:r>
      <w:r>
        <w:rPr>
          <w:lang w:val="el-GR"/>
        </w:rPr>
        <w:t>Μέτρησης</w:t>
      </w:r>
      <w:r w:rsidRPr="00860A4F">
        <w:t xml:space="preserve"> </w:t>
      </w:r>
      <w:r>
        <w:rPr>
          <w:lang w:val="el-GR"/>
        </w:rPr>
        <w:t>Θερμικής</w:t>
      </w:r>
      <w:r w:rsidRPr="00860A4F">
        <w:t xml:space="preserve"> </w:t>
      </w:r>
      <w:r>
        <w:rPr>
          <w:lang w:val="el-GR"/>
        </w:rPr>
        <w:t>Απόδοσης</w:t>
      </w:r>
      <w:r w:rsidRPr="00AA62F1">
        <w:t xml:space="preserve">: </w:t>
      </w:r>
      <w:r>
        <w:rPr>
          <w:lang w:val="el-GR"/>
        </w:rPr>
        <w:t>Εσωτ</w:t>
      </w:r>
      <w:r w:rsidRPr="00860A4F">
        <w:t>.</w:t>
      </w:r>
      <w:r>
        <w:rPr>
          <w:lang w:val="el-GR"/>
        </w:rPr>
        <w:t xml:space="preserve"> Θερμ</w:t>
      </w:r>
      <w:r w:rsidRPr="00860A4F">
        <w:rPr>
          <w:lang w:val="el-GR"/>
        </w:rPr>
        <w:t xml:space="preserve">. </w:t>
      </w:r>
      <w:r w:rsidRPr="00AA62F1">
        <w:t>20</w:t>
      </w:r>
      <w:r w:rsidRPr="00AA62F1">
        <w:rPr>
          <w:vertAlign w:val="superscript"/>
        </w:rPr>
        <w:t>ο</w:t>
      </w:r>
      <w:r w:rsidRPr="00AA62F1">
        <w:t>C DB/19</w:t>
      </w:r>
      <w:r w:rsidRPr="00AA62F1">
        <w:rPr>
          <w:vertAlign w:val="superscript"/>
        </w:rPr>
        <w:t>o</w:t>
      </w:r>
      <w:r w:rsidRPr="00AA62F1">
        <w:t xml:space="preserve">C WB &amp; </w:t>
      </w:r>
      <w:r>
        <w:rPr>
          <w:lang w:val="el-GR"/>
        </w:rPr>
        <w:t>Εξωτ. Θερμ</w:t>
      </w:r>
      <w:r w:rsidRPr="00E01B68">
        <w:rPr>
          <w:lang w:val="el-GR"/>
        </w:rPr>
        <w:t xml:space="preserve">. </w:t>
      </w:r>
      <w:r w:rsidRPr="00AA62F1">
        <w:t>7</w:t>
      </w:r>
      <w:r w:rsidRPr="00AA62F1">
        <w:rPr>
          <w:vertAlign w:val="superscript"/>
        </w:rPr>
        <w:t>o</w:t>
      </w:r>
      <w:r w:rsidRPr="00AA62F1">
        <w:t>C DB/6</w:t>
      </w:r>
      <w:r w:rsidRPr="00AA62F1">
        <w:rPr>
          <w:vertAlign w:val="superscript"/>
        </w:rPr>
        <w:t>o</w:t>
      </w:r>
      <w:r w:rsidRPr="00AA62F1">
        <w:t>C WB.</w:t>
      </w:r>
    </w:p>
  </w:footnote>
  <w:footnote w:id="5">
    <w:p w14:paraId="3D882DB8" w14:textId="4E782BD5" w:rsidR="00B326E7" w:rsidRPr="00AA62F1" w:rsidRDefault="00B326E7" w:rsidP="00EB3A29">
      <w:pPr>
        <w:pStyle w:val="FootnoteText"/>
        <w:spacing w:line="276" w:lineRule="auto"/>
        <w:jc w:val="both"/>
      </w:pPr>
      <w:r w:rsidRPr="00AA62F1">
        <w:rPr>
          <w:rStyle w:val="FootnoteReference"/>
        </w:rPr>
        <w:footnoteRef/>
      </w:r>
      <w:r w:rsidRPr="00AA62F1">
        <w:t xml:space="preserve"> </w:t>
      </w:r>
      <w:r w:rsidRPr="00AA62F1">
        <w:tab/>
      </w:r>
      <w:r>
        <w:rPr>
          <w:lang w:val="el-GR"/>
        </w:rPr>
        <w:t>Βαθμός</w:t>
      </w:r>
      <w:r w:rsidRPr="002C20E2">
        <w:t xml:space="preserve"> </w:t>
      </w:r>
      <w:r w:rsidRPr="00AA62F1">
        <w:t>SEER</w:t>
      </w:r>
      <w:r w:rsidRPr="002C20E2">
        <w:t xml:space="preserve"> </w:t>
      </w:r>
      <w:r>
        <w:rPr>
          <w:lang w:val="el-GR"/>
        </w:rPr>
        <w:t>όταν</w:t>
      </w:r>
      <w:r w:rsidRPr="002C20E2">
        <w:t xml:space="preserve"> </w:t>
      </w:r>
      <w:r>
        <w:rPr>
          <w:lang w:val="el-GR"/>
        </w:rPr>
        <w:t>η</w:t>
      </w:r>
      <w:r w:rsidRPr="002C20E2">
        <w:t xml:space="preserve"> </w:t>
      </w:r>
      <w:r>
        <w:rPr>
          <w:lang w:val="el-GR"/>
        </w:rPr>
        <w:t>εξωτερική</w:t>
      </w:r>
      <w:r w:rsidRPr="002C20E2">
        <w:t xml:space="preserve"> </w:t>
      </w:r>
      <w:r>
        <w:rPr>
          <w:lang w:val="el-GR"/>
        </w:rPr>
        <w:t>μονάδα</w:t>
      </w:r>
      <w:r w:rsidRPr="002C20E2">
        <w:t xml:space="preserve"> </w:t>
      </w:r>
      <w:r>
        <w:rPr>
          <w:lang w:val="el-GR"/>
        </w:rPr>
        <w:t>είναι</w:t>
      </w:r>
      <w:r w:rsidRPr="002C20E2">
        <w:t xml:space="preserve"> </w:t>
      </w:r>
      <w:r>
        <w:rPr>
          <w:lang w:val="el-GR"/>
        </w:rPr>
        <w:t>συνδεδεμένη</w:t>
      </w:r>
      <w:r w:rsidRPr="002C20E2">
        <w:t xml:space="preserve"> </w:t>
      </w:r>
      <w:r>
        <w:rPr>
          <w:lang w:val="el-GR"/>
        </w:rPr>
        <w:t>με</w:t>
      </w:r>
      <w:r w:rsidRPr="002C20E2">
        <w:t xml:space="preserve"> </w:t>
      </w:r>
      <w:r>
        <w:rPr>
          <w:lang w:val="el-GR"/>
        </w:rPr>
        <w:t>εσωτερικές</w:t>
      </w:r>
      <w:r w:rsidRPr="002C20E2">
        <w:t xml:space="preserve"> </w:t>
      </w:r>
      <w:r>
        <w:rPr>
          <w:lang w:val="el-GR"/>
        </w:rPr>
        <w:t>μονάδες</w:t>
      </w:r>
      <w:r w:rsidRPr="002C20E2">
        <w:t xml:space="preserve"> </w:t>
      </w:r>
      <w:r>
        <w:rPr>
          <w:lang w:val="el-GR"/>
        </w:rPr>
        <w:t>αεραγωγών.</w:t>
      </w:r>
    </w:p>
  </w:footnote>
  <w:footnote w:id="6">
    <w:p w14:paraId="7D5E32C7" w14:textId="64900487" w:rsidR="00B326E7" w:rsidRPr="00FC1A9A" w:rsidRDefault="00B326E7" w:rsidP="00EB3A29">
      <w:pPr>
        <w:pStyle w:val="FootnoteText"/>
        <w:spacing w:line="276" w:lineRule="auto"/>
        <w:jc w:val="both"/>
        <w:rPr>
          <w:lang w:val="el-GR"/>
        </w:rPr>
      </w:pPr>
      <w:r w:rsidRPr="00AA62F1">
        <w:rPr>
          <w:rStyle w:val="FootnoteReference"/>
        </w:rPr>
        <w:footnoteRef/>
      </w:r>
      <w:r w:rsidRPr="00AA62F1">
        <w:t xml:space="preserve"> </w:t>
      </w:r>
      <w:r w:rsidRPr="00AA62F1">
        <w:tab/>
      </w:r>
      <w:r>
        <w:rPr>
          <w:lang w:val="el-GR"/>
        </w:rPr>
        <w:t>Βαθμός</w:t>
      </w:r>
      <w:r w:rsidRPr="002C20E2">
        <w:t xml:space="preserve"> </w:t>
      </w:r>
      <w:r w:rsidRPr="00AA62F1">
        <w:t xml:space="preserve">SEER </w:t>
      </w:r>
      <w:r>
        <w:rPr>
          <w:lang w:val="el-GR"/>
        </w:rPr>
        <w:t>όταν</w:t>
      </w:r>
      <w:r w:rsidRPr="00FC1A9A">
        <w:rPr>
          <w:lang w:val="el-GR"/>
        </w:rPr>
        <w:t xml:space="preserve"> </w:t>
      </w:r>
      <w:r>
        <w:rPr>
          <w:lang w:val="el-GR"/>
        </w:rPr>
        <w:t>η</w:t>
      </w:r>
      <w:r w:rsidRPr="00AA62F1">
        <w:t xml:space="preserve"> </w:t>
      </w:r>
      <w:r>
        <w:rPr>
          <w:lang w:val="el-GR"/>
        </w:rPr>
        <w:t>εξωτερική</w:t>
      </w:r>
      <w:r w:rsidRPr="00FC1A9A">
        <w:rPr>
          <w:lang w:val="el-GR"/>
        </w:rPr>
        <w:t xml:space="preserve"> </w:t>
      </w:r>
      <w:r>
        <w:rPr>
          <w:lang w:val="el-GR"/>
        </w:rPr>
        <w:t>μονάδα</w:t>
      </w:r>
      <w:r w:rsidRPr="00FC1A9A">
        <w:rPr>
          <w:lang w:val="el-GR"/>
        </w:rPr>
        <w:t xml:space="preserve"> </w:t>
      </w:r>
      <w:r>
        <w:rPr>
          <w:lang w:val="el-GR"/>
        </w:rPr>
        <w:t>είναι</w:t>
      </w:r>
      <w:r w:rsidRPr="00FC1A9A">
        <w:rPr>
          <w:lang w:val="el-GR"/>
        </w:rPr>
        <w:t xml:space="preserve"> </w:t>
      </w:r>
      <w:r>
        <w:rPr>
          <w:lang w:val="el-GR"/>
        </w:rPr>
        <w:t>συνδεδεμένη με εσωτερικές μονάδες κασέτας 4-κατευθύνσεων.</w:t>
      </w:r>
    </w:p>
  </w:footnote>
  <w:footnote w:id="7">
    <w:p w14:paraId="0BAFD0E1" w14:textId="284813C2" w:rsidR="00B326E7" w:rsidRPr="00FC1A9A" w:rsidRDefault="00B326E7" w:rsidP="00EB3A29">
      <w:pPr>
        <w:pStyle w:val="FootnoteText"/>
        <w:spacing w:line="276" w:lineRule="auto"/>
        <w:jc w:val="both"/>
        <w:rPr>
          <w:lang w:val="el-GR"/>
        </w:rPr>
      </w:pPr>
      <w:r w:rsidRPr="00AA62F1">
        <w:rPr>
          <w:rStyle w:val="FootnoteReference"/>
        </w:rPr>
        <w:footnoteRef/>
      </w:r>
      <w:r w:rsidRPr="00AA62F1">
        <w:t xml:space="preserve"> </w:t>
      </w:r>
      <w:r w:rsidRPr="00AA62F1">
        <w:tab/>
      </w:r>
      <w:r>
        <w:rPr>
          <w:lang w:val="el-GR"/>
        </w:rPr>
        <w:t>Βαθμός</w:t>
      </w:r>
      <w:r w:rsidRPr="002C20E2">
        <w:t xml:space="preserve"> </w:t>
      </w:r>
      <w:r w:rsidRPr="00AA62F1">
        <w:t xml:space="preserve">SCOP </w:t>
      </w:r>
      <w:r>
        <w:rPr>
          <w:lang w:val="el-GR"/>
        </w:rPr>
        <w:t>όταν η εξωτερική μονάδα είναι συνδεδεμένη με εσωτερικές μονάδες αεραγωγών.</w:t>
      </w:r>
    </w:p>
  </w:footnote>
  <w:footnote w:id="8">
    <w:p w14:paraId="71E1D4ED" w14:textId="307218C2" w:rsidR="00B326E7" w:rsidRPr="00FC1A9A" w:rsidRDefault="00B326E7" w:rsidP="00EB3A29">
      <w:pPr>
        <w:pStyle w:val="FootnoteText"/>
        <w:spacing w:line="276" w:lineRule="auto"/>
        <w:jc w:val="both"/>
        <w:rPr>
          <w:lang w:val="el-GR"/>
        </w:rPr>
      </w:pPr>
      <w:r w:rsidRPr="00AA62F1">
        <w:rPr>
          <w:rStyle w:val="FootnoteReference"/>
        </w:rPr>
        <w:footnoteRef/>
      </w:r>
      <w:r w:rsidRPr="00AA62F1">
        <w:t xml:space="preserve"> </w:t>
      </w:r>
      <w:r w:rsidRPr="00AA62F1">
        <w:tab/>
      </w:r>
      <w:r>
        <w:rPr>
          <w:lang w:val="el-GR"/>
        </w:rPr>
        <w:t>Βαθμός</w:t>
      </w:r>
      <w:r w:rsidRPr="002C20E2">
        <w:t xml:space="preserve"> </w:t>
      </w:r>
      <w:r w:rsidRPr="00AA62F1">
        <w:t xml:space="preserve">SCOP </w:t>
      </w:r>
      <w:r>
        <w:rPr>
          <w:lang w:val="el-GR"/>
        </w:rPr>
        <w:t>όταν η εξωτερική μονάδα είναι συνδεδεμένη με εσωτερικές μονάδες κασέτας 4-κατευθύνσεων.</w:t>
      </w:r>
    </w:p>
  </w:footnote>
  <w:footnote w:id="9">
    <w:p w14:paraId="6BCD8746" w14:textId="4B19E3DD" w:rsidR="00B326E7" w:rsidRPr="00773FF0" w:rsidRDefault="00B326E7" w:rsidP="001F44FC">
      <w:pPr>
        <w:pStyle w:val="FootnoteText"/>
        <w:spacing w:line="276" w:lineRule="auto"/>
        <w:jc w:val="both"/>
        <w:rPr>
          <w:lang w:val="el-GR"/>
        </w:rPr>
      </w:pPr>
      <w:r w:rsidRPr="00AA62F1">
        <w:rPr>
          <w:rStyle w:val="FootnoteReference"/>
        </w:rPr>
        <w:footnoteRef/>
      </w:r>
      <w:r w:rsidRPr="00AA62F1">
        <w:t xml:space="preserve"> </w:t>
      </w:r>
      <w:r w:rsidRPr="00AA62F1">
        <w:tab/>
      </w:r>
      <w:r>
        <w:rPr>
          <w:lang w:val="el-GR"/>
        </w:rPr>
        <w:t>Αξιολόγηση</w:t>
      </w:r>
      <w:r w:rsidRPr="00773FF0">
        <w:rPr>
          <w:lang w:val="el-GR"/>
        </w:rPr>
        <w:t xml:space="preserve"> </w:t>
      </w:r>
      <w:r>
        <w:rPr>
          <w:lang w:val="el-GR"/>
        </w:rPr>
        <w:t>σύμφωνα</w:t>
      </w:r>
      <w:r w:rsidRPr="00773FF0">
        <w:rPr>
          <w:lang w:val="el-GR"/>
        </w:rPr>
        <w:t xml:space="preserve"> </w:t>
      </w:r>
      <w:r>
        <w:rPr>
          <w:lang w:val="el-GR"/>
        </w:rPr>
        <w:t xml:space="preserve">με το πρότυπο </w:t>
      </w:r>
      <w:r w:rsidRPr="004D6F73">
        <w:t>ASTM B117 N</w:t>
      </w:r>
      <w:r>
        <w:rPr>
          <w:lang w:val="en-US"/>
        </w:rPr>
        <w:t>a</w:t>
      </w:r>
      <w:r w:rsidRPr="004D6F73">
        <w:t>C</w:t>
      </w:r>
      <w:r>
        <w:rPr>
          <w:lang w:val="en-US"/>
        </w:rPr>
        <w:t>l</w:t>
      </w:r>
      <w:r w:rsidRPr="004D6F73">
        <w:t xml:space="preserve"> 5%, 35°C.</w:t>
      </w:r>
      <w:r w:rsidRPr="00773FF0">
        <w:rPr>
          <w:lang w:val="el-GR"/>
        </w:rPr>
        <w:t xml:space="preserve"> </w:t>
      </w:r>
      <w:r>
        <w:rPr>
          <w:lang w:val="el-GR"/>
        </w:rPr>
        <w:t>Για έκθεση σε</w:t>
      </w:r>
      <w:r w:rsidRPr="00773FF0">
        <w:rPr>
          <w:lang w:val="el-GR"/>
        </w:rPr>
        <w:t xml:space="preserve"> τριχλωροαιθυλένιο </w:t>
      </w:r>
      <w:r w:rsidRPr="00AA62F1">
        <w:t>85°C,</w:t>
      </w:r>
      <w:r>
        <w:rPr>
          <w:lang w:val="el-GR"/>
        </w:rPr>
        <w:t xml:space="preserve"> </w:t>
      </w:r>
      <w:r>
        <w:rPr>
          <w:lang w:val="el-GR"/>
        </w:rPr>
        <w:br/>
      </w:r>
      <w:r>
        <w:tab/>
      </w:r>
      <w:r w:rsidRPr="00773FF0">
        <w:rPr>
          <w:lang w:val="el-GR"/>
        </w:rPr>
        <w:t xml:space="preserve">5 </w:t>
      </w:r>
      <w:r>
        <w:rPr>
          <w:lang w:val="el-GR"/>
        </w:rPr>
        <w:t xml:space="preserve">λεπτών, απώλεια βάρους &lt; 1%. Για έκθεση σε </w:t>
      </w:r>
      <w:r w:rsidRPr="00773FF0">
        <w:rPr>
          <w:lang w:val="el-GR"/>
        </w:rPr>
        <w:t>υπερχλωροαιθυλένιο 120°</w:t>
      </w:r>
      <w:r w:rsidRPr="00012F22">
        <w:rPr>
          <w:lang w:val="en-US"/>
        </w:rPr>
        <w:t>C</w:t>
      </w:r>
      <w:r w:rsidRPr="006E7387">
        <w:rPr>
          <w:lang w:val="el-GR"/>
        </w:rPr>
        <w:t xml:space="preserve">, 30 </w:t>
      </w:r>
      <w:r>
        <w:rPr>
          <w:lang w:val="el-GR"/>
        </w:rPr>
        <w:t>λεπτών, απώλεια βάρους &lt; 1%.</w:t>
      </w:r>
    </w:p>
  </w:footnote>
  <w:footnote w:id="10">
    <w:p w14:paraId="705C8E6E" w14:textId="327943E7" w:rsidR="00B326E7" w:rsidRPr="00EB4C18" w:rsidRDefault="00B326E7" w:rsidP="001D6264">
      <w:pPr>
        <w:pStyle w:val="FootnoteText"/>
        <w:spacing w:line="276" w:lineRule="auto"/>
        <w:jc w:val="both"/>
      </w:pPr>
      <w:r w:rsidRPr="009124E8">
        <w:rPr>
          <w:rStyle w:val="FootnoteReference"/>
          <w:rFonts w:cs="Arial"/>
        </w:rPr>
        <w:footnoteRef/>
      </w:r>
      <w:r>
        <w:rPr>
          <w:lang w:val="el-GR"/>
        </w:rPr>
        <w:t xml:space="preserve"> </w:t>
      </w:r>
      <w:r>
        <w:rPr>
          <w:lang w:val="el-GR"/>
        </w:rPr>
        <w:tab/>
        <w:t>Κριτήρια Αξιολόγησης: Μη σημαντική αλλαγή στο χρώμα του υλικού, διάβρωση στην επικαλυμμένη επιφάνεια</w:t>
      </w:r>
      <w:r>
        <w:rPr>
          <w:lang w:val="el-GR"/>
        </w:rPr>
        <w:br/>
        <w:t xml:space="preserve">      </w:t>
      </w:r>
      <w:r>
        <w:rPr>
          <w:lang w:val="el-GR"/>
        </w:rPr>
        <w:tab/>
        <w:t>όχι μεγαλύτερη από το 3% της συνολικής έκτασής της, απουσία διάβρωσης στην επιφάνεια του εξαρτήματος.</w:t>
      </w:r>
    </w:p>
  </w:footnote>
  <w:footnote w:id="11">
    <w:p w14:paraId="578DAF25" w14:textId="718508E9" w:rsidR="00B326E7" w:rsidRDefault="00B326E7" w:rsidP="00607C93">
      <w:pPr>
        <w:pStyle w:val="FootnoteText"/>
        <w:spacing w:line="276" w:lineRule="auto"/>
        <w:jc w:val="both"/>
        <w:rPr>
          <w:lang w:val="el-GR"/>
        </w:rPr>
      </w:pPr>
      <w:r w:rsidRPr="00AA62F1">
        <w:rPr>
          <w:rStyle w:val="FootnoteReference"/>
        </w:rPr>
        <w:footnoteRef/>
      </w:r>
      <w:r w:rsidRPr="00AA62F1">
        <w:t xml:space="preserve"> </w:t>
      </w:r>
      <w:r>
        <w:tab/>
      </w:r>
      <w:r>
        <w:rPr>
          <w:lang w:val="el-GR"/>
        </w:rPr>
        <w:t>Μη ορατή διάβρωση, φουσκάλες και ρωγμές στην επιφάνεια του εξαρτήματος. Επιτρεπτή η μη</w:t>
      </w:r>
      <w:r w:rsidRPr="00607C93">
        <w:rPr>
          <w:lang w:val="el-GR"/>
        </w:rPr>
        <w:t xml:space="preserve"> </w:t>
      </w:r>
      <w:r>
        <w:rPr>
          <w:lang w:val="el-GR"/>
        </w:rPr>
        <w:t>σημαντική</w:t>
      </w:r>
      <w:r w:rsidRPr="00607C93">
        <w:rPr>
          <w:lang w:val="el-GR"/>
        </w:rPr>
        <w:t xml:space="preserve"> </w:t>
      </w:r>
      <w:r>
        <w:rPr>
          <w:lang w:val="el-GR"/>
        </w:rPr>
        <w:t>αλλαγή</w:t>
      </w:r>
    </w:p>
    <w:p w14:paraId="4015ACF5" w14:textId="7660150F" w:rsidR="00B326E7" w:rsidRPr="00607C93" w:rsidRDefault="00B326E7" w:rsidP="00DC7FAC">
      <w:pPr>
        <w:pStyle w:val="FootnoteText"/>
        <w:spacing w:line="276" w:lineRule="auto"/>
        <w:ind w:firstLine="567"/>
        <w:jc w:val="both"/>
        <w:rPr>
          <w:lang w:val="el-GR"/>
        </w:rPr>
      </w:pPr>
      <w:r>
        <w:rPr>
          <w:lang w:val="el-GR"/>
        </w:rPr>
        <w:t>του</w:t>
      </w:r>
      <w:r w:rsidRPr="00607C93">
        <w:rPr>
          <w:lang w:val="el-GR"/>
        </w:rPr>
        <w:t xml:space="preserve"> </w:t>
      </w:r>
      <w:r>
        <w:rPr>
          <w:lang w:val="el-GR"/>
        </w:rPr>
        <w:t>χρώματος και</w:t>
      </w:r>
      <w:r w:rsidRPr="00607C93">
        <w:rPr>
          <w:lang w:val="el-GR"/>
        </w:rPr>
        <w:t xml:space="preserve"> </w:t>
      </w:r>
      <w:r>
        <w:rPr>
          <w:lang w:val="el-GR"/>
        </w:rPr>
        <w:t>αφαίρεση υλικού επικάλυψης μόνο πλησίον συνδέσεων με άλλα επιμέρους τμήματα.</w:t>
      </w:r>
    </w:p>
  </w:footnote>
  <w:footnote w:id="12">
    <w:p w14:paraId="376CAD3F" w14:textId="66223A68" w:rsidR="00B326E7" w:rsidRPr="00607C93" w:rsidRDefault="00B326E7" w:rsidP="001F44FC">
      <w:pPr>
        <w:pStyle w:val="FootnoteText"/>
        <w:spacing w:line="276" w:lineRule="auto"/>
        <w:jc w:val="both"/>
        <w:rPr>
          <w:lang w:val="el-GR"/>
        </w:rPr>
      </w:pPr>
      <w:r w:rsidRPr="00AA62F1">
        <w:rPr>
          <w:rStyle w:val="FootnoteReference"/>
        </w:rPr>
        <w:footnoteRef/>
      </w:r>
      <w:r w:rsidRPr="00AA62F1">
        <w:t xml:space="preserve"> </w:t>
      </w:r>
      <w:r>
        <w:tab/>
      </w:r>
      <w:r>
        <w:rPr>
          <w:lang w:val="el-GR"/>
        </w:rPr>
        <w:t>Μη</w:t>
      </w:r>
      <w:r w:rsidRPr="00607C93">
        <w:rPr>
          <w:lang w:val="el-GR"/>
        </w:rPr>
        <w:t xml:space="preserve"> </w:t>
      </w:r>
      <w:r>
        <w:rPr>
          <w:lang w:val="el-GR"/>
        </w:rPr>
        <w:t>ορατή</w:t>
      </w:r>
      <w:r w:rsidRPr="00607C93">
        <w:rPr>
          <w:lang w:val="el-GR"/>
        </w:rPr>
        <w:t xml:space="preserve"> </w:t>
      </w:r>
      <w:r>
        <w:rPr>
          <w:lang w:val="el-GR"/>
        </w:rPr>
        <w:t>διάβρωση και αφαίρεση υλικού επικάλυψης κάτω από μεγεθυντικό φακό (10</w:t>
      </w:r>
      <w:r>
        <w:rPr>
          <w:lang w:val="en-US"/>
        </w:rPr>
        <w:t>x</w:t>
      </w:r>
      <w:r w:rsidRPr="00557A4F">
        <w:rPr>
          <w:lang w:val="el-GR"/>
        </w:rPr>
        <w:t>)</w:t>
      </w:r>
      <w:r>
        <w:rPr>
          <w:lang w:val="el-GR"/>
        </w:rPr>
        <w:t>.</w:t>
      </w:r>
    </w:p>
  </w:footnote>
  <w:footnote w:id="13">
    <w:p w14:paraId="382F87E0" w14:textId="53CBF1FC" w:rsidR="00B326E7" w:rsidRPr="00874929" w:rsidRDefault="00B326E7" w:rsidP="001F44FC">
      <w:pPr>
        <w:pStyle w:val="FootnoteText"/>
        <w:spacing w:line="276" w:lineRule="auto"/>
        <w:jc w:val="both"/>
        <w:rPr>
          <w:lang w:val="el-GR"/>
        </w:rPr>
      </w:pPr>
      <w:r w:rsidRPr="00AA62F1">
        <w:rPr>
          <w:rStyle w:val="FootnoteReference"/>
        </w:rPr>
        <w:footnoteRef/>
      </w:r>
      <w:r w:rsidRPr="00AA62F1">
        <w:t xml:space="preserve"> </w:t>
      </w:r>
      <w:r>
        <w:tab/>
      </w:r>
      <w:r>
        <w:rPr>
          <w:lang w:val="el-GR"/>
        </w:rPr>
        <w:t>Τεστ</w:t>
      </w:r>
      <w:r w:rsidRPr="005048DC">
        <w:rPr>
          <w:lang w:val="el-GR"/>
        </w:rPr>
        <w:t xml:space="preserve"> </w:t>
      </w:r>
      <w:r>
        <w:rPr>
          <w:lang w:val="en-US"/>
        </w:rPr>
        <w:t>Q</w:t>
      </w:r>
      <w:r w:rsidRPr="005048DC">
        <w:rPr>
          <w:lang w:val="el-GR"/>
        </w:rPr>
        <w:t>-</w:t>
      </w:r>
      <w:r>
        <w:rPr>
          <w:lang w:val="en-US"/>
        </w:rPr>
        <w:t>U</w:t>
      </w:r>
      <w:r w:rsidRPr="005048DC">
        <w:rPr>
          <w:lang w:val="el-GR"/>
        </w:rPr>
        <w:t>-</w:t>
      </w:r>
      <w:r>
        <w:rPr>
          <w:lang w:val="en-US"/>
        </w:rPr>
        <w:t>V</w:t>
      </w:r>
      <w:r w:rsidRPr="005048DC">
        <w:rPr>
          <w:lang w:val="el-GR"/>
        </w:rPr>
        <w:t xml:space="preserve"> </w:t>
      </w:r>
      <w:r>
        <w:rPr>
          <w:lang w:val="el-GR"/>
        </w:rPr>
        <w:t>σύμφωνα με το πρότυπο</w:t>
      </w:r>
      <w:r w:rsidRPr="005048DC">
        <w:rPr>
          <w:lang w:val="el-GR"/>
        </w:rPr>
        <w:t xml:space="preserve"> </w:t>
      </w:r>
      <w:r w:rsidRPr="00EB3A29">
        <w:rPr>
          <w:rFonts w:cs="Arial"/>
        </w:rPr>
        <w:t>ASTM G87</w:t>
      </w:r>
      <w:r w:rsidRPr="005048DC">
        <w:rPr>
          <w:rFonts w:cs="Arial"/>
          <w:lang w:val="el-GR"/>
        </w:rPr>
        <w:t xml:space="preserve">. </w:t>
      </w:r>
      <w:r>
        <w:rPr>
          <w:rFonts w:cs="Arial"/>
          <w:lang w:val="el-GR"/>
        </w:rPr>
        <w:t>Κυκλική</w:t>
      </w:r>
      <w:r w:rsidRPr="00874929">
        <w:rPr>
          <w:rFonts w:cs="Arial"/>
          <w:lang w:val="el-GR"/>
        </w:rPr>
        <w:t xml:space="preserve"> </w:t>
      </w:r>
      <w:r>
        <w:rPr>
          <w:rFonts w:cs="Arial"/>
          <w:lang w:val="el-GR"/>
        </w:rPr>
        <w:t>επανάληψη</w:t>
      </w:r>
      <w:r w:rsidRPr="00874929">
        <w:rPr>
          <w:rFonts w:cs="Arial"/>
          <w:lang w:val="el-GR"/>
        </w:rPr>
        <w:t xml:space="preserve"> </w:t>
      </w:r>
      <w:r>
        <w:rPr>
          <w:rFonts w:cs="Arial"/>
          <w:lang w:val="el-GR"/>
        </w:rPr>
        <w:t>του πειράματος</w:t>
      </w:r>
      <w:r w:rsidRPr="00874929">
        <w:rPr>
          <w:rFonts w:cs="Arial"/>
          <w:lang w:val="el-GR"/>
        </w:rPr>
        <w:t xml:space="preserve"> </w:t>
      </w:r>
      <w:r>
        <w:rPr>
          <w:rFonts w:cs="Arial"/>
          <w:lang w:val="el-GR"/>
        </w:rPr>
        <w:t xml:space="preserve">υπό ακτίνες </w:t>
      </w:r>
      <w:r w:rsidRPr="0027380E">
        <w:rPr>
          <w:rFonts w:cs="Arial"/>
          <w:lang w:val="en-US"/>
        </w:rPr>
        <w:t>UV</w:t>
      </w:r>
      <w:r w:rsidRPr="00874929">
        <w:rPr>
          <w:rFonts w:cs="Arial"/>
          <w:lang w:val="el-GR"/>
        </w:rPr>
        <w:t>-</w:t>
      </w:r>
      <w:r w:rsidRPr="0027380E">
        <w:rPr>
          <w:rFonts w:cs="Arial"/>
          <w:lang w:val="en-US"/>
        </w:rPr>
        <w:t>A</w:t>
      </w:r>
      <w:r w:rsidRPr="00874929">
        <w:rPr>
          <w:rFonts w:cs="Arial"/>
          <w:lang w:val="el-GR"/>
        </w:rPr>
        <w:t xml:space="preserve"> </w:t>
      </w:r>
      <w:r w:rsidRPr="00874929">
        <w:rPr>
          <w:rFonts w:cs="Arial"/>
          <w:lang w:val="el-GR"/>
        </w:rPr>
        <w:br/>
      </w:r>
      <w:r>
        <w:rPr>
          <w:rFonts w:cs="Arial"/>
          <w:lang w:val="el-GR"/>
        </w:rPr>
        <w:t xml:space="preserve">    </w:t>
      </w:r>
      <w:r>
        <w:rPr>
          <w:rFonts w:cs="Arial"/>
          <w:lang w:val="el-GR"/>
        </w:rPr>
        <w:tab/>
      </w:r>
      <w:r w:rsidRPr="00874929">
        <w:rPr>
          <w:rFonts w:cs="Arial"/>
          <w:lang w:val="el-GR"/>
        </w:rPr>
        <w:t>(</w:t>
      </w:r>
      <w:r>
        <w:rPr>
          <w:rFonts w:cs="Arial"/>
          <w:lang w:val="el-GR"/>
        </w:rPr>
        <w:t>μήκους κύματος</w:t>
      </w:r>
      <w:r w:rsidRPr="00874929">
        <w:rPr>
          <w:rFonts w:cs="Arial"/>
          <w:lang w:val="el-GR"/>
        </w:rPr>
        <w:t xml:space="preserve"> 313 </w:t>
      </w:r>
      <w:r w:rsidRPr="0027380E">
        <w:rPr>
          <w:rFonts w:cs="Arial"/>
          <w:lang w:val="en-US"/>
        </w:rPr>
        <w:t>nm</w:t>
      </w:r>
      <w:r w:rsidRPr="00874929">
        <w:rPr>
          <w:rFonts w:cs="Arial"/>
          <w:lang w:val="el-GR"/>
        </w:rPr>
        <w:t xml:space="preserve">). </w:t>
      </w:r>
      <w:r>
        <w:rPr>
          <w:rFonts w:cs="Arial"/>
          <w:lang w:val="el-GR"/>
        </w:rPr>
        <w:t>Εκτέλεση</w:t>
      </w:r>
      <w:r w:rsidRPr="00874929">
        <w:rPr>
          <w:rFonts w:cs="Arial"/>
          <w:lang w:val="el-GR"/>
        </w:rPr>
        <w:t xml:space="preserve"> </w:t>
      </w:r>
      <w:r>
        <w:rPr>
          <w:rFonts w:cs="Arial"/>
          <w:lang w:val="el-GR"/>
        </w:rPr>
        <w:t>πειράματος</w:t>
      </w:r>
      <w:r w:rsidRPr="00874929">
        <w:rPr>
          <w:rFonts w:cs="Arial"/>
          <w:lang w:val="el-GR"/>
        </w:rPr>
        <w:t xml:space="preserve"> </w:t>
      </w:r>
      <w:r>
        <w:rPr>
          <w:rFonts w:cs="Arial"/>
          <w:lang w:val="el-GR"/>
        </w:rPr>
        <w:t xml:space="preserve">στους </w:t>
      </w:r>
      <w:r w:rsidRPr="00874929">
        <w:rPr>
          <w:rFonts w:cs="Arial"/>
          <w:lang w:val="el-GR"/>
        </w:rPr>
        <w:t>60°</w:t>
      </w:r>
      <w:r w:rsidRPr="0027380E">
        <w:rPr>
          <w:rFonts w:cs="Arial"/>
          <w:lang w:val="en-US"/>
        </w:rPr>
        <w:t>C</w:t>
      </w:r>
      <w:r w:rsidRPr="00874929">
        <w:rPr>
          <w:rFonts w:cs="Arial"/>
          <w:lang w:val="el-GR"/>
        </w:rPr>
        <w:t xml:space="preserve"> </w:t>
      </w:r>
      <w:r w:rsidRPr="0027380E">
        <w:rPr>
          <w:rFonts w:cs="Arial"/>
          <w:lang w:val="en-US"/>
        </w:rPr>
        <w:t>x</w:t>
      </w:r>
      <w:r w:rsidRPr="00874929">
        <w:rPr>
          <w:rFonts w:cs="Arial"/>
          <w:lang w:val="el-GR"/>
        </w:rPr>
        <w:t xml:space="preserve"> 4</w:t>
      </w:r>
      <w:r>
        <w:rPr>
          <w:rFonts w:cs="Arial"/>
          <w:lang w:val="el-GR"/>
        </w:rPr>
        <w:t xml:space="preserve"> ώρες και κατόπιν</w:t>
      </w:r>
      <w:r w:rsidRPr="00874929">
        <w:rPr>
          <w:rFonts w:cs="Arial"/>
          <w:lang w:val="el-GR"/>
        </w:rPr>
        <w:t xml:space="preserve"> </w:t>
      </w:r>
      <w:r>
        <w:rPr>
          <w:rFonts w:cs="Arial"/>
          <w:lang w:val="el-GR"/>
        </w:rPr>
        <w:t>στους</w:t>
      </w:r>
      <w:r w:rsidRPr="00874929">
        <w:rPr>
          <w:rFonts w:cs="Arial"/>
          <w:lang w:val="el-GR"/>
        </w:rPr>
        <w:t xml:space="preserve"> 40°</w:t>
      </w:r>
      <w:r w:rsidRPr="0027380E">
        <w:rPr>
          <w:rFonts w:cs="Arial"/>
          <w:lang w:val="en-US"/>
        </w:rPr>
        <w:t>C</w:t>
      </w:r>
      <w:r w:rsidRPr="00874929">
        <w:rPr>
          <w:rFonts w:cs="Arial"/>
          <w:lang w:val="el-GR"/>
        </w:rPr>
        <w:t xml:space="preserve"> </w:t>
      </w:r>
      <w:r w:rsidRPr="0027380E">
        <w:rPr>
          <w:rFonts w:cs="Arial"/>
          <w:lang w:val="en-US"/>
        </w:rPr>
        <w:t>x</w:t>
      </w:r>
      <w:r w:rsidRPr="00874929">
        <w:rPr>
          <w:rFonts w:cs="Arial"/>
          <w:lang w:val="el-GR"/>
        </w:rPr>
        <w:t xml:space="preserve"> 4</w:t>
      </w:r>
      <w:r>
        <w:rPr>
          <w:rFonts w:cs="Arial"/>
          <w:lang w:val="el-GR"/>
        </w:rPr>
        <w:t xml:space="preserve"> ώρες</w:t>
      </w:r>
      <w:r w:rsidRPr="00874929">
        <w:rPr>
          <w:rFonts w:cs="Arial"/>
          <w:lang w:val="el-G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304D" w14:textId="1FB9A58F" w:rsidR="00B326E7" w:rsidRPr="00C13DF8" w:rsidRDefault="00B326E7" w:rsidP="00F91E5F">
    <w:pPr>
      <w:pStyle w:val="Header"/>
      <w:rPr>
        <w:rFonts w:cs="Arial"/>
        <w:color w:val="0000FF"/>
        <w:sz w:val="16"/>
        <w:lang w:val="el-GR"/>
      </w:rPr>
    </w:pPr>
    <w:r>
      <w:rPr>
        <w:noProof/>
      </w:rPr>
      <w:drawing>
        <wp:anchor distT="0" distB="0" distL="114300" distR="114300" simplePos="0" relativeHeight="251658240" behindDoc="0" locked="0" layoutInCell="1" allowOverlap="1" wp14:anchorId="2582EAF1" wp14:editId="152AA2F1">
          <wp:simplePos x="0" y="0"/>
          <wp:positionH relativeFrom="column">
            <wp:posOffset>3025775</wp:posOffset>
          </wp:positionH>
          <wp:positionV relativeFrom="paragraph">
            <wp:posOffset>3810</wp:posOffset>
          </wp:positionV>
          <wp:extent cx="683895" cy="405765"/>
          <wp:effectExtent l="0" t="0" r="0" b="0"/>
          <wp:wrapSquare wrapText="bothSides"/>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405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3DF8">
      <w:rPr>
        <w:rFonts w:cs="Arial"/>
        <w:i/>
        <w:iCs/>
        <w:color w:val="0000FF"/>
        <w:sz w:val="16"/>
        <w:lang w:val="el-GR"/>
      </w:rPr>
      <w:tab/>
      <w:t xml:space="preserve">           </w:t>
    </w:r>
    <w:r w:rsidRPr="00C13DF8">
      <w:rPr>
        <w:rFonts w:cs="Arial"/>
        <w:lang w:val="el-GR"/>
      </w:rPr>
      <w:t xml:space="preserve">   </w:t>
    </w:r>
  </w:p>
  <w:p w14:paraId="6D07B52A" w14:textId="77777777" w:rsidR="00B326E7" w:rsidRPr="00C13DF8" w:rsidRDefault="00B326E7" w:rsidP="00F91E5F">
    <w:pPr>
      <w:pStyle w:val="Header"/>
      <w:rPr>
        <w:rFonts w:cs="Arial"/>
        <w:color w:val="0000FF"/>
        <w:sz w:val="16"/>
        <w:lang w:val="el-GR"/>
      </w:rPr>
    </w:pPr>
    <w:r w:rsidRPr="00C13DF8">
      <w:rPr>
        <w:rFonts w:cs="Arial"/>
        <w:color w:val="0000FF"/>
        <w:sz w:val="16"/>
        <w:lang w:val="el-GR"/>
      </w:rPr>
      <w:t xml:space="preserve">                        </w:t>
    </w:r>
  </w:p>
  <w:p w14:paraId="5BBDF921" w14:textId="77777777" w:rsidR="00B326E7" w:rsidRPr="00C13DF8" w:rsidRDefault="00B326E7" w:rsidP="00F91E5F">
    <w:pPr>
      <w:pStyle w:val="Default"/>
      <w:tabs>
        <w:tab w:val="left" w:pos="6236"/>
      </w:tabs>
    </w:pPr>
    <w:r w:rsidRPr="00C13DF8">
      <w:tab/>
    </w:r>
  </w:p>
  <w:p w14:paraId="220B3DFB" w14:textId="77777777" w:rsidR="00B326E7" w:rsidRPr="00C13DF8" w:rsidRDefault="00B326E7" w:rsidP="00F91E5F">
    <w:pPr>
      <w:pStyle w:val="Default"/>
      <w:tabs>
        <w:tab w:val="left" w:pos="6236"/>
      </w:tabs>
      <w:rPr>
        <w:sz w:val="16"/>
        <w:szCs w:val="16"/>
      </w:rPr>
    </w:pPr>
  </w:p>
  <w:p w14:paraId="24559B9B" w14:textId="77777777" w:rsidR="00B326E7" w:rsidRPr="00C13DF8" w:rsidRDefault="00B326E7" w:rsidP="00F91E5F">
    <w:pPr>
      <w:pStyle w:val="Default"/>
      <w:tabs>
        <w:tab w:val="left" w:pos="6236"/>
      </w:tabs>
    </w:pPr>
  </w:p>
  <w:p w14:paraId="033F3F7C" w14:textId="226CA6D1" w:rsidR="00B326E7" w:rsidRPr="00352D15" w:rsidRDefault="00B326E7" w:rsidP="00F91E5F">
    <w:pPr>
      <w:autoSpaceDE w:val="0"/>
      <w:autoSpaceDN w:val="0"/>
      <w:adjustRightInd w:val="0"/>
      <w:jc w:val="center"/>
      <w:rPr>
        <w:rFonts w:cs="Arial"/>
        <w:b/>
        <w:bCs/>
        <w:i/>
        <w:iCs/>
        <w:color w:val="000000"/>
        <w:sz w:val="24"/>
        <w:szCs w:val="24"/>
        <w:lang w:val="el-GR"/>
      </w:rPr>
    </w:pPr>
    <w:r>
      <w:rPr>
        <w:rFonts w:cs="Arial"/>
        <w:b/>
        <w:i/>
        <w:sz w:val="24"/>
        <w:szCs w:val="24"/>
        <w:lang w:val="el-GR"/>
      </w:rPr>
      <w:t>Πολυδιαιρούμενες Μονάδες Μεταβλητής Παροχής Ψυκτικού Μέσου</w:t>
    </w:r>
  </w:p>
  <w:p w14:paraId="2C73380A" w14:textId="33EA8DA3" w:rsidR="00B326E7" w:rsidRPr="005750D6" w:rsidRDefault="00B326E7" w:rsidP="00F91E5F">
    <w:pPr>
      <w:pStyle w:val="Heading1"/>
      <w:rPr>
        <w:rFonts w:ascii="Arial" w:hAnsi="Arial" w:cs="Arial"/>
        <w:sz w:val="24"/>
        <w:lang w:val="el-GR"/>
      </w:rPr>
    </w:pPr>
    <w:r>
      <w:rPr>
        <w:rFonts w:ascii="Arial" w:hAnsi="Arial" w:cs="Arial"/>
        <w:sz w:val="24"/>
        <w:lang w:val="el-GR"/>
      </w:rPr>
      <w:t>Εύρος Ισχύος</w:t>
    </w:r>
    <w:r w:rsidRPr="005750D6">
      <w:rPr>
        <w:rFonts w:ascii="Arial" w:hAnsi="Arial" w:cs="Arial"/>
        <w:sz w:val="24"/>
        <w:lang w:val="el-GR"/>
      </w:rPr>
      <w:t>:</w:t>
    </w:r>
    <w:r>
      <w:rPr>
        <w:rFonts w:ascii="Arial" w:hAnsi="Arial" w:cs="Arial"/>
        <w:sz w:val="24"/>
        <w:lang w:val="el-GR"/>
      </w:rPr>
      <w:t xml:space="preserve"> από </w:t>
    </w:r>
    <w:r w:rsidRPr="005750D6">
      <w:rPr>
        <w:rFonts w:ascii="Arial" w:hAnsi="Arial" w:cs="Arial"/>
        <w:sz w:val="24"/>
        <w:lang w:val="el-GR"/>
      </w:rPr>
      <w:t xml:space="preserve">8 </w:t>
    </w:r>
    <w:r>
      <w:rPr>
        <w:rFonts w:ascii="Arial" w:hAnsi="Arial" w:cs="Arial"/>
        <w:sz w:val="24"/>
        <w:lang w:val="el-GR"/>
      </w:rPr>
      <w:t>έως</w:t>
    </w:r>
    <w:r w:rsidRPr="005750D6">
      <w:rPr>
        <w:rFonts w:ascii="Arial" w:hAnsi="Arial" w:cs="Arial"/>
        <w:sz w:val="24"/>
        <w:lang w:val="el-GR"/>
      </w:rPr>
      <w:t xml:space="preserve"> 96 </w:t>
    </w:r>
    <w:r>
      <w:rPr>
        <w:rFonts w:ascii="Arial" w:hAnsi="Arial" w:cs="Arial"/>
        <w:sz w:val="24"/>
        <w:lang w:val="en-US"/>
      </w:rPr>
      <w:t>HP</w:t>
    </w:r>
  </w:p>
  <w:p w14:paraId="5B398FC1" w14:textId="77777777" w:rsidR="00B326E7" w:rsidRPr="005750D6" w:rsidRDefault="00B326E7" w:rsidP="00F91E5F">
    <w:pPr>
      <w:rPr>
        <w:rFonts w:cs="Arial"/>
        <w:lang w:val="el-GR"/>
      </w:rPr>
    </w:pPr>
  </w:p>
  <w:p w14:paraId="4A4CD1D4" w14:textId="29A32A39" w:rsidR="00B326E7" w:rsidRPr="005750D6" w:rsidRDefault="00B326E7" w:rsidP="00F91E5F">
    <w:pPr>
      <w:pStyle w:val="Header"/>
      <w:rPr>
        <w:rFonts w:cs="Arial"/>
        <w:b/>
        <w:bCs/>
        <w:i/>
        <w:iCs/>
        <w:color w:val="000000"/>
        <w:lang w:val="el-GR"/>
      </w:rPr>
    </w:pPr>
    <w:r>
      <w:rPr>
        <w:rFonts w:cs="Arial"/>
        <w:b/>
        <w:bCs/>
        <w:i/>
        <w:iCs/>
        <w:color w:val="000000"/>
        <w:lang w:val="el-GR"/>
      </w:rPr>
      <w:t>Μοντέλο</w:t>
    </w:r>
    <w:r w:rsidRPr="005750D6">
      <w:rPr>
        <w:rFonts w:cs="Arial"/>
        <w:b/>
        <w:bCs/>
        <w:i/>
        <w:iCs/>
        <w:color w:val="000000"/>
        <w:lang w:val="el-GR"/>
      </w:rPr>
      <w:t xml:space="preserve"> </w:t>
    </w:r>
    <w:r>
      <w:rPr>
        <w:rFonts w:cs="Arial"/>
        <w:b/>
        <w:bCs/>
        <w:i/>
        <w:iCs/>
        <w:color w:val="000000"/>
        <w:lang w:val="en-US"/>
      </w:rPr>
      <w:t>Carrier</w:t>
    </w:r>
    <w:r w:rsidRPr="005750D6">
      <w:rPr>
        <w:rFonts w:cs="Arial"/>
        <w:b/>
        <w:bCs/>
        <w:i/>
        <w:iCs/>
        <w:color w:val="000000"/>
        <w:lang w:val="el-GR"/>
      </w:rPr>
      <w:t>:</w:t>
    </w:r>
  </w:p>
  <w:p w14:paraId="001A8F61" w14:textId="6E7B9936" w:rsidR="00B326E7" w:rsidRPr="005750D6" w:rsidRDefault="00B326E7" w:rsidP="00F91E5F">
    <w:pPr>
      <w:pStyle w:val="Header"/>
      <w:rPr>
        <w:rFonts w:cs="Arial"/>
        <w:b/>
        <w:i/>
        <w:iCs/>
        <w:sz w:val="32"/>
        <w:szCs w:val="32"/>
        <w:lang w:val="el-GR"/>
      </w:rPr>
    </w:pPr>
    <w:r w:rsidRPr="005750D6">
      <w:rPr>
        <w:rFonts w:cs="Arial"/>
        <w:b/>
        <w:bCs/>
        <w:i/>
        <w:iCs/>
        <w:color w:val="000000"/>
        <w:sz w:val="32"/>
        <w:lang w:val="el-GR"/>
      </w:rPr>
      <w:t>38</w:t>
    </w:r>
    <w:r>
      <w:rPr>
        <w:rFonts w:cs="Arial"/>
        <w:b/>
        <w:bCs/>
        <w:i/>
        <w:iCs/>
        <w:color w:val="000000"/>
        <w:sz w:val="32"/>
        <w:lang w:val="en-US"/>
      </w:rPr>
      <w:t>VF</w:t>
    </w:r>
    <w:r w:rsidRPr="005750D6">
      <w:rPr>
        <w:rFonts w:cs="Arial"/>
        <w:b/>
        <w:bCs/>
        <w:i/>
        <w:iCs/>
        <w:color w:val="000000"/>
        <w:sz w:val="32"/>
        <w:lang w:val="el-GR"/>
      </w:rPr>
      <w:t>008-096</w:t>
    </w:r>
    <w:r>
      <w:rPr>
        <w:rFonts w:cs="Arial"/>
        <w:b/>
        <w:bCs/>
        <w:i/>
        <w:iCs/>
        <w:color w:val="000000"/>
        <w:sz w:val="32"/>
        <w:lang w:val="en-US"/>
      </w:rPr>
      <w:t>H</w:t>
    </w:r>
    <w:r w:rsidRPr="005750D6">
      <w:rPr>
        <w:rFonts w:cs="Arial"/>
        <w:b/>
        <w:bCs/>
        <w:i/>
        <w:iCs/>
        <w:color w:val="000000"/>
        <w:sz w:val="32"/>
        <w:lang w:val="el-GR"/>
      </w:rPr>
      <w:t>119016-</w:t>
    </w:r>
    <w:r>
      <w:rPr>
        <w:rFonts w:cs="Arial"/>
        <w:b/>
        <w:bCs/>
        <w:i/>
        <w:iCs/>
        <w:color w:val="000000"/>
        <w:sz w:val="32"/>
        <w:lang w:val="en-US"/>
      </w:rPr>
      <w:t>E</w:t>
    </w:r>
  </w:p>
  <w:p w14:paraId="15FB3C28" w14:textId="4D15E53C" w:rsidR="00B326E7" w:rsidRPr="005750D6" w:rsidRDefault="00B326E7" w:rsidP="00F91E5F">
    <w:pPr>
      <w:pStyle w:val="Header"/>
      <w:jc w:val="right"/>
      <w:rPr>
        <w:rFonts w:cs="Arial"/>
        <w:b/>
        <w:bCs/>
        <w:i/>
        <w:iCs/>
        <w:color w:val="000000"/>
        <w:sz w:val="32"/>
        <w:lang w:val="el-GR"/>
      </w:rPr>
    </w:pPr>
    <w:r>
      <w:rPr>
        <w:rFonts w:cs="Arial"/>
        <w:sz w:val="28"/>
        <w:szCs w:val="38"/>
        <w:lang w:val="el-GR"/>
      </w:rPr>
      <w:t>Τεχνική Προδιαγραφή</w:t>
    </w:r>
  </w:p>
  <w:p w14:paraId="623F7BAF" w14:textId="77777777" w:rsidR="00B326E7" w:rsidRPr="005750D6" w:rsidRDefault="00B326E7" w:rsidP="00F91E5F">
    <w:pPr>
      <w:pStyle w:val="Header"/>
      <w:pBdr>
        <w:bottom w:val="single" w:sz="12" w:space="0" w:color="auto"/>
      </w:pBdr>
      <w:rPr>
        <w:rFonts w:ascii="Times-Roman" w:hAnsi="Times-Roman"/>
        <w:b/>
        <w:i/>
        <w:color w:val="000000"/>
        <w:lang w:val="el-GR"/>
      </w:rPr>
    </w:pPr>
  </w:p>
  <w:p w14:paraId="3878D6C7" w14:textId="77777777" w:rsidR="00B326E7" w:rsidRPr="00F91E5F" w:rsidRDefault="00B326E7" w:rsidP="00F91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F9BE2" w14:textId="5F9D266F" w:rsidR="00B326E7" w:rsidRPr="00AC4BA9" w:rsidRDefault="00B326E7" w:rsidP="00F91E5F">
    <w:pPr>
      <w:pStyle w:val="Header"/>
      <w:rPr>
        <w:rFonts w:cs="Arial"/>
        <w:color w:val="0000FF"/>
        <w:sz w:val="16"/>
        <w:lang w:val="en-GB"/>
      </w:rPr>
    </w:pPr>
    <w:r>
      <w:rPr>
        <w:noProof/>
      </w:rPr>
      <w:drawing>
        <wp:anchor distT="0" distB="0" distL="114300" distR="114300" simplePos="0" relativeHeight="251657216" behindDoc="0" locked="0" layoutInCell="1" allowOverlap="1" wp14:anchorId="2A7BECBB" wp14:editId="561ADD00">
          <wp:simplePos x="0" y="0"/>
          <wp:positionH relativeFrom="column">
            <wp:posOffset>3018155</wp:posOffset>
          </wp:positionH>
          <wp:positionV relativeFrom="paragraph">
            <wp:posOffset>-3810</wp:posOffset>
          </wp:positionV>
          <wp:extent cx="690880" cy="403860"/>
          <wp:effectExtent l="0" t="0" r="0" b="0"/>
          <wp:wrapSquare wrapText="bothSides"/>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880"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BA9">
      <w:rPr>
        <w:rFonts w:cs="Arial"/>
        <w:i/>
        <w:iCs/>
        <w:color w:val="0000FF"/>
        <w:sz w:val="16"/>
        <w:lang w:val="en-GB"/>
      </w:rPr>
      <w:tab/>
      <w:t xml:space="preserve">           </w:t>
    </w:r>
    <w:r w:rsidRPr="00AC4BA9">
      <w:rPr>
        <w:rFonts w:cs="Arial"/>
        <w:lang w:val="en-GB"/>
      </w:rPr>
      <w:t xml:space="preserve">   </w:t>
    </w:r>
  </w:p>
  <w:p w14:paraId="437C0777" w14:textId="77777777" w:rsidR="00B326E7" w:rsidRPr="00AC4BA9" w:rsidRDefault="00B326E7" w:rsidP="00F91E5F">
    <w:pPr>
      <w:pStyle w:val="Header"/>
      <w:rPr>
        <w:rFonts w:cs="Arial"/>
        <w:color w:val="0000FF"/>
        <w:sz w:val="16"/>
        <w:lang w:val="en-GB"/>
      </w:rPr>
    </w:pPr>
    <w:r w:rsidRPr="00AC4BA9">
      <w:rPr>
        <w:rFonts w:cs="Arial"/>
        <w:color w:val="0000FF"/>
        <w:sz w:val="16"/>
        <w:lang w:val="en-GB"/>
      </w:rPr>
      <w:t xml:space="preserve">                        </w:t>
    </w:r>
  </w:p>
  <w:p w14:paraId="08373C52" w14:textId="77777777" w:rsidR="00B326E7" w:rsidRDefault="00B326E7" w:rsidP="00F91E5F">
    <w:pPr>
      <w:pStyle w:val="Default"/>
      <w:tabs>
        <w:tab w:val="left" w:pos="6599"/>
      </w:tabs>
      <w:rPr>
        <w:lang w:val="en-US"/>
      </w:rPr>
    </w:pPr>
    <w:r>
      <w:rPr>
        <w:lang w:val="en-US"/>
      </w:rPr>
      <w:tab/>
    </w:r>
  </w:p>
  <w:p w14:paraId="4A11D255" w14:textId="77777777" w:rsidR="00B326E7" w:rsidRPr="00EE07B9" w:rsidRDefault="00B326E7" w:rsidP="00F91E5F">
    <w:pPr>
      <w:pStyle w:val="Default"/>
      <w:tabs>
        <w:tab w:val="left" w:pos="6599"/>
      </w:tabs>
      <w:rPr>
        <w:lang w:val="en-US"/>
      </w:rPr>
    </w:pPr>
  </w:p>
  <w:p w14:paraId="28BED7BA" w14:textId="77777777" w:rsidR="00B326E7" w:rsidRPr="00EE07B9" w:rsidRDefault="00B326E7" w:rsidP="00F91E5F">
    <w:pPr>
      <w:autoSpaceDE w:val="0"/>
      <w:autoSpaceDN w:val="0"/>
      <w:adjustRightInd w:val="0"/>
      <w:jc w:val="center"/>
      <w:rPr>
        <w:rFonts w:cs="Arial"/>
        <w:b/>
        <w:bCs/>
        <w:i/>
        <w:iCs/>
        <w:color w:val="000000"/>
        <w:sz w:val="24"/>
        <w:szCs w:val="24"/>
        <w:lang w:val="en-US"/>
      </w:rPr>
    </w:pPr>
    <w:r>
      <w:rPr>
        <w:rFonts w:cs="Arial"/>
        <w:b/>
        <w:i/>
        <w:sz w:val="24"/>
        <w:szCs w:val="24"/>
        <w:lang w:val="en-US"/>
      </w:rPr>
      <w:t>Air Handling Units</w:t>
    </w:r>
  </w:p>
  <w:p w14:paraId="3C66D409" w14:textId="77777777" w:rsidR="00B326E7" w:rsidRPr="00AC4BA9" w:rsidRDefault="00B326E7"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Pr>
        <w:rFonts w:ascii="Arial" w:hAnsi="Arial" w:cs="Arial"/>
        <w:sz w:val="24"/>
        <w:lang w:val="en-US"/>
      </w:rPr>
      <w:t>300</w:t>
    </w:r>
    <w:r w:rsidRPr="00AC4BA9">
      <w:rPr>
        <w:rFonts w:ascii="Arial" w:hAnsi="Arial" w:cs="Arial"/>
        <w:sz w:val="24"/>
        <w:lang w:val="en-US"/>
      </w:rPr>
      <w:t xml:space="preserve"> to </w:t>
    </w:r>
    <w:r>
      <w:rPr>
        <w:rFonts w:ascii="Arial" w:hAnsi="Arial" w:cs="Arial"/>
        <w:sz w:val="24"/>
        <w:lang w:val="en-US"/>
      </w:rPr>
      <w:t>18,000 m</w:t>
    </w:r>
    <w:r w:rsidRPr="00EE07B9">
      <w:rPr>
        <w:rFonts w:ascii="Arial" w:hAnsi="Arial" w:cs="Arial"/>
        <w:sz w:val="24"/>
        <w:vertAlign w:val="superscript"/>
        <w:lang w:val="en-US"/>
      </w:rPr>
      <w:t>3</w:t>
    </w:r>
    <w:r>
      <w:rPr>
        <w:rFonts w:ascii="Arial" w:hAnsi="Arial" w:cs="Arial"/>
        <w:sz w:val="24"/>
        <w:lang w:val="en-US"/>
      </w:rPr>
      <w:t>/h</w:t>
    </w:r>
  </w:p>
  <w:p w14:paraId="4FE13276" w14:textId="77777777" w:rsidR="00B326E7" w:rsidRPr="00AC4BA9" w:rsidRDefault="00B326E7" w:rsidP="00F91E5F">
    <w:pPr>
      <w:rPr>
        <w:rFonts w:cs="Arial"/>
        <w:lang w:val="en-US"/>
      </w:rPr>
    </w:pPr>
  </w:p>
  <w:p w14:paraId="0D59C6DE" w14:textId="77777777" w:rsidR="00B326E7" w:rsidRDefault="00B326E7" w:rsidP="00F91E5F">
    <w:pPr>
      <w:pStyle w:val="Header"/>
      <w:rPr>
        <w:rFonts w:cs="Arial"/>
        <w:b/>
        <w:bCs/>
        <w:i/>
        <w:iCs/>
        <w:color w:val="000000"/>
        <w:lang w:val="en-US"/>
      </w:rPr>
    </w:pPr>
    <w:r>
      <w:rPr>
        <w:rFonts w:cs="Arial"/>
        <w:b/>
        <w:bCs/>
        <w:i/>
        <w:iCs/>
        <w:color w:val="000000"/>
        <w:lang w:val="en-US"/>
      </w:rPr>
      <w:t>Carrier model:</w:t>
    </w:r>
  </w:p>
  <w:p w14:paraId="482ED8A3" w14:textId="77777777" w:rsidR="00B326E7" w:rsidRPr="00EE07B9" w:rsidRDefault="00B326E7" w:rsidP="00F91E5F">
    <w:pPr>
      <w:pStyle w:val="Header"/>
      <w:rPr>
        <w:rFonts w:cs="Arial"/>
        <w:b/>
        <w:i/>
        <w:iCs/>
        <w:sz w:val="32"/>
        <w:szCs w:val="32"/>
        <w:lang w:val="en-US"/>
      </w:rPr>
    </w:pPr>
    <w:r>
      <w:rPr>
        <w:rFonts w:cs="Arial"/>
        <w:b/>
        <w:bCs/>
        <w:i/>
        <w:iCs/>
        <w:color w:val="000000"/>
        <w:sz w:val="32"/>
        <w:lang w:val="en-US"/>
      </w:rPr>
      <w:t>39HX</w:t>
    </w:r>
  </w:p>
  <w:p w14:paraId="4839C293" w14:textId="77777777" w:rsidR="00B326E7" w:rsidRPr="00AC4BA9" w:rsidRDefault="00B326E7" w:rsidP="00F91E5F">
    <w:pPr>
      <w:pStyle w:val="Header"/>
      <w:jc w:val="right"/>
      <w:rPr>
        <w:rFonts w:cs="Arial"/>
        <w:b/>
        <w:bCs/>
        <w:i/>
        <w:iCs/>
        <w:color w:val="000000"/>
        <w:sz w:val="32"/>
        <w:lang w:val="en-US"/>
      </w:rPr>
    </w:pPr>
    <w:r w:rsidRPr="00AC4BA9">
      <w:rPr>
        <w:rFonts w:cs="Arial"/>
        <w:sz w:val="28"/>
        <w:szCs w:val="38"/>
        <w:lang w:val="en-US"/>
      </w:rPr>
      <w:t>Specification guide</w:t>
    </w:r>
  </w:p>
  <w:p w14:paraId="6AEA67AD" w14:textId="77777777" w:rsidR="00B326E7" w:rsidRPr="0073481E" w:rsidRDefault="00B326E7" w:rsidP="00F91E5F">
    <w:pPr>
      <w:pStyle w:val="Header"/>
      <w:pBdr>
        <w:bottom w:val="single" w:sz="12" w:space="0" w:color="auto"/>
      </w:pBdr>
      <w:rPr>
        <w:rFonts w:ascii="Times-Roman" w:hAnsi="Times-Roman"/>
        <w:b/>
        <w:i/>
        <w:color w:val="000000"/>
        <w:lang w:val="en-GB"/>
      </w:rPr>
    </w:pPr>
  </w:p>
  <w:p w14:paraId="3D9855BA" w14:textId="77777777" w:rsidR="00B326E7" w:rsidRDefault="00B326E7" w:rsidP="00F91E5F">
    <w:pPr>
      <w:pStyle w:val="Header"/>
      <w:tabs>
        <w:tab w:val="clear" w:pos="4536"/>
        <w:tab w:val="clear" w:pos="9072"/>
        <w:tab w:val="center" w:pos="5301"/>
        <w:tab w:val="right" w:pos="106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45C1F"/>
    <w:multiLevelType w:val="hybridMultilevel"/>
    <w:tmpl w:val="D648264E"/>
    <w:lvl w:ilvl="0" w:tplc="CF3CC34C">
      <w:start w:val="1"/>
      <w:numFmt w:val="decimal"/>
      <w:lvlText w:val="%1."/>
      <w:lvlJc w:val="left"/>
      <w:pPr>
        <w:ind w:left="930" w:hanging="570"/>
      </w:pPr>
      <w:rPr>
        <w:rFonts w:ascii="Arial" w:hAnsi="Arial" w:cs="Arial" w:hint="default"/>
        <w:sz w:val="20"/>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 w15:restartNumberingAfterBreak="0">
    <w:nsid w:val="06842F60"/>
    <w:multiLevelType w:val="hybridMultilevel"/>
    <w:tmpl w:val="3E8CDB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77E26F4"/>
    <w:multiLevelType w:val="hybridMultilevel"/>
    <w:tmpl w:val="28A24BC4"/>
    <w:lvl w:ilvl="0" w:tplc="040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6798E"/>
    <w:multiLevelType w:val="hybridMultilevel"/>
    <w:tmpl w:val="587CE62A"/>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4" w15:restartNumberingAfterBreak="0">
    <w:nsid w:val="0BF577F8"/>
    <w:multiLevelType w:val="hybridMultilevel"/>
    <w:tmpl w:val="299A5F58"/>
    <w:lvl w:ilvl="0" w:tplc="04080003">
      <w:start w:val="1"/>
      <w:numFmt w:val="bullet"/>
      <w:lvlText w:val="o"/>
      <w:lvlJc w:val="left"/>
      <w:pPr>
        <w:ind w:left="107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F0846"/>
    <w:multiLevelType w:val="hybridMultilevel"/>
    <w:tmpl w:val="2234711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0292359"/>
    <w:multiLevelType w:val="hybridMultilevel"/>
    <w:tmpl w:val="B2AAA7DC"/>
    <w:lvl w:ilvl="0" w:tplc="0408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06110C0"/>
    <w:multiLevelType w:val="hybridMultilevel"/>
    <w:tmpl w:val="93E2EEA4"/>
    <w:lvl w:ilvl="0" w:tplc="FFFFFFFF">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168D4DA1"/>
    <w:multiLevelType w:val="hybridMultilevel"/>
    <w:tmpl w:val="C41030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17653BCB"/>
    <w:multiLevelType w:val="hybridMultilevel"/>
    <w:tmpl w:val="4186309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17ED15C9"/>
    <w:multiLevelType w:val="hybridMultilevel"/>
    <w:tmpl w:val="01E4D07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19BE45A1"/>
    <w:multiLevelType w:val="hybridMultilevel"/>
    <w:tmpl w:val="EEA828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1CCC7528"/>
    <w:multiLevelType w:val="hybridMultilevel"/>
    <w:tmpl w:val="A5B6B02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D1F5AA7"/>
    <w:multiLevelType w:val="hybridMultilevel"/>
    <w:tmpl w:val="125EFDB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21045102"/>
    <w:multiLevelType w:val="hybridMultilevel"/>
    <w:tmpl w:val="4CB064E8"/>
    <w:lvl w:ilvl="0" w:tplc="0408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524C30"/>
    <w:multiLevelType w:val="hybridMultilevel"/>
    <w:tmpl w:val="68923B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281C6F49"/>
    <w:multiLevelType w:val="hybridMultilevel"/>
    <w:tmpl w:val="243EA4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2AD437DF"/>
    <w:multiLevelType w:val="hybridMultilevel"/>
    <w:tmpl w:val="4E3CCE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2CFD1E07"/>
    <w:multiLevelType w:val="hybridMultilevel"/>
    <w:tmpl w:val="511646D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30195C05"/>
    <w:multiLevelType w:val="hybridMultilevel"/>
    <w:tmpl w:val="FFD2B8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367D0B81"/>
    <w:multiLevelType w:val="hybridMultilevel"/>
    <w:tmpl w:val="16DEB6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408734E2"/>
    <w:multiLevelType w:val="hybridMultilevel"/>
    <w:tmpl w:val="F6E088FA"/>
    <w:lvl w:ilvl="0" w:tplc="0408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2" w15:restartNumberingAfterBreak="0">
    <w:nsid w:val="426E327D"/>
    <w:multiLevelType w:val="hybridMultilevel"/>
    <w:tmpl w:val="3D80B1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44D56F6E"/>
    <w:multiLevelType w:val="hybridMultilevel"/>
    <w:tmpl w:val="322EA01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7EB4CE6"/>
    <w:multiLevelType w:val="hybridMultilevel"/>
    <w:tmpl w:val="C3A665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4B7D4A63"/>
    <w:multiLevelType w:val="hybridMultilevel"/>
    <w:tmpl w:val="1C7402A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54AE640C"/>
    <w:multiLevelType w:val="hybridMultilevel"/>
    <w:tmpl w:val="97D2FE0A"/>
    <w:lvl w:ilvl="0" w:tplc="040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32028"/>
    <w:multiLevelType w:val="hybridMultilevel"/>
    <w:tmpl w:val="FDA67CD0"/>
    <w:lvl w:ilvl="0" w:tplc="0408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5C376E5E"/>
    <w:multiLevelType w:val="hybridMultilevel"/>
    <w:tmpl w:val="CF160A4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60EB6A82"/>
    <w:multiLevelType w:val="hybridMultilevel"/>
    <w:tmpl w:val="79BC87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678C2BF0"/>
    <w:multiLevelType w:val="hybridMultilevel"/>
    <w:tmpl w:val="AC1C520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68A70D0B"/>
    <w:multiLevelType w:val="hybridMultilevel"/>
    <w:tmpl w:val="17EC3270"/>
    <w:lvl w:ilvl="0" w:tplc="0408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8B4D02"/>
    <w:multiLevelType w:val="hybridMultilevel"/>
    <w:tmpl w:val="F74A70E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6A5B7F02"/>
    <w:multiLevelType w:val="hybridMultilevel"/>
    <w:tmpl w:val="72CA0ED4"/>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4" w15:restartNumberingAfterBreak="0">
    <w:nsid w:val="6A8124F0"/>
    <w:multiLevelType w:val="hybridMultilevel"/>
    <w:tmpl w:val="3AEAA31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DEC4D39"/>
    <w:multiLevelType w:val="hybridMultilevel"/>
    <w:tmpl w:val="53CE560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711F78F1"/>
    <w:multiLevelType w:val="hybridMultilevel"/>
    <w:tmpl w:val="5CEAECC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76E3370F"/>
    <w:multiLevelType w:val="hybridMultilevel"/>
    <w:tmpl w:val="0B3EC77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8" w15:restartNumberingAfterBreak="0">
    <w:nsid w:val="79921FA6"/>
    <w:multiLevelType w:val="hybridMultilevel"/>
    <w:tmpl w:val="7BA006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8C1FB1"/>
    <w:multiLevelType w:val="hybridMultilevel"/>
    <w:tmpl w:val="E43A0C0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0" w15:restartNumberingAfterBreak="0">
    <w:nsid w:val="7EEB4E33"/>
    <w:multiLevelType w:val="hybridMultilevel"/>
    <w:tmpl w:val="622A494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1" w15:restartNumberingAfterBreak="0">
    <w:nsid w:val="7F442E28"/>
    <w:multiLevelType w:val="hybridMultilevel"/>
    <w:tmpl w:val="F1C2524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3"/>
  </w:num>
  <w:num w:numId="4">
    <w:abstractNumId w:val="15"/>
  </w:num>
  <w:num w:numId="5">
    <w:abstractNumId w:val="35"/>
  </w:num>
  <w:num w:numId="6">
    <w:abstractNumId w:val="37"/>
  </w:num>
  <w:num w:numId="7">
    <w:abstractNumId w:val="16"/>
  </w:num>
  <w:num w:numId="8">
    <w:abstractNumId w:val="29"/>
  </w:num>
  <w:num w:numId="9">
    <w:abstractNumId w:val="30"/>
  </w:num>
  <w:num w:numId="10">
    <w:abstractNumId w:val="9"/>
  </w:num>
  <w:num w:numId="11">
    <w:abstractNumId w:val="28"/>
  </w:num>
  <w:num w:numId="12">
    <w:abstractNumId w:val="22"/>
  </w:num>
  <w:num w:numId="13">
    <w:abstractNumId w:val="8"/>
  </w:num>
  <w:num w:numId="14">
    <w:abstractNumId w:val="39"/>
  </w:num>
  <w:num w:numId="15">
    <w:abstractNumId w:val="41"/>
  </w:num>
  <w:num w:numId="16">
    <w:abstractNumId w:val="32"/>
  </w:num>
  <w:num w:numId="17">
    <w:abstractNumId w:val="24"/>
  </w:num>
  <w:num w:numId="18">
    <w:abstractNumId w:val="17"/>
  </w:num>
  <w:num w:numId="19">
    <w:abstractNumId w:val="36"/>
  </w:num>
  <w:num w:numId="20">
    <w:abstractNumId w:val="1"/>
  </w:num>
  <w:num w:numId="21">
    <w:abstractNumId w:val="25"/>
  </w:num>
  <w:num w:numId="22">
    <w:abstractNumId w:val="19"/>
  </w:num>
  <w:num w:numId="23">
    <w:abstractNumId w:val="7"/>
  </w:num>
  <w:num w:numId="24">
    <w:abstractNumId w:val="21"/>
  </w:num>
  <w:num w:numId="25">
    <w:abstractNumId w:val="27"/>
  </w:num>
  <w:num w:numId="26">
    <w:abstractNumId w:val="3"/>
  </w:num>
  <w:num w:numId="27">
    <w:abstractNumId w:val="14"/>
  </w:num>
  <w:num w:numId="28">
    <w:abstractNumId w:val="23"/>
  </w:num>
  <w:num w:numId="29">
    <w:abstractNumId w:val="31"/>
  </w:num>
  <w:num w:numId="30">
    <w:abstractNumId w:val="34"/>
  </w:num>
  <w:num w:numId="31">
    <w:abstractNumId w:val="4"/>
  </w:num>
  <w:num w:numId="32">
    <w:abstractNumId w:val="2"/>
  </w:num>
  <w:num w:numId="33">
    <w:abstractNumId w:val="26"/>
  </w:num>
  <w:num w:numId="34">
    <w:abstractNumId w:val="6"/>
  </w:num>
  <w:num w:numId="35">
    <w:abstractNumId w:val="38"/>
  </w:num>
  <w:num w:numId="36">
    <w:abstractNumId w:val="5"/>
  </w:num>
  <w:num w:numId="37">
    <w:abstractNumId w:val="18"/>
  </w:num>
  <w:num w:numId="38">
    <w:abstractNumId w:val="0"/>
  </w:num>
  <w:num w:numId="39">
    <w:abstractNumId w:val="33"/>
  </w:num>
  <w:num w:numId="40">
    <w:abstractNumId w:val="10"/>
  </w:num>
  <w:num w:numId="41">
    <w:abstractNumId w:val="20"/>
  </w:num>
  <w:num w:numId="42">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1C"/>
    <w:rsid w:val="000002C0"/>
    <w:rsid w:val="00000B2C"/>
    <w:rsid w:val="00001A8A"/>
    <w:rsid w:val="00002897"/>
    <w:rsid w:val="00002A11"/>
    <w:rsid w:val="00002AC2"/>
    <w:rsid w:val="00003122"/>
    <w:rsid w:val="00003307"/>
    <w:rsid w:val="000043B0"/>
    <w:rsid w:val="00004603"/>
    <w:rsid w:val="00005176"/>
    <w:rsid w:val="0000554C"/>
    <w:rsid w:val="00007576"/>
    <w:rsid w:val="00007AB5"/>
    <w:rsid w:val="0001049F"/>
    <w:rsid w:val="00010ADA"/>
    <w:rsid w:val="00010F62"/>
    <w:rsid w:val="00011C5F"/>
    <w:rsid w:val="00012D3A"/>
    <w:rsid w:val="00012F21"/>
    <w:rsid w:val="00012F22"/>
    <w:rsid w:val="0001344D"/>
    <w:rsid w:val="000141F3"/>
    <w:rsid w:val="00014E4F"/>
    <w:rsid w:val="00015370"/>
    <w:rsid w:val="0001617D"/>
    <w:rsid w:val="00020E04"/>
    <w:rsid w:val="00023747"/>
    <w:rsid w:val="0002451B"/>
    <w:rsid w:val="0002710C"/>
    <w:rsid w:val="000271E8"/>
    <w:rsid w:val="0002725D"/>
    <w:rsid w:val="000272DB"/>
    <w:rsid w:val="00027A50"/>
    <w:rsid w:val="00027D4F"/>
    <w:rsid w:val="00030082"/>
    <w:rsid w:val="0003085A"/>
    <w:rsid w:val="00030D31"/>
    <w:rsid w:val="0003110E"/>
    <w:rsid w:val="00031527"/>
    <w:rsid w:val="0003217E"/>
    <w:rsid w:val="000321B1"/>
    <w:rsid w:val="00032663"/>
    <w:rsid w:val="000344EE"/>
    <w:rsid w:val="0003478C"/>
    <w:rsid w:val="00034ACC"/>
    <w:rsid w:val="000359ED"/>
    <w:rsid w:val="00035CB5"/>
    <w:rsid w:val="00036847"/>
    <w:rsid w:val="00040901"/>
    <w:rsid w:val="000409A9"/>
    <w:rsid w:val="00041312"/>
    <w:rsid w:val="00041DA4"/>
    <w:rsid w:val="000427FA"/>
    <w:rsid w:val="00042B27"/>
    <w:rsid w:val="0004307A"/>
    <w:rsid w:val="00043F50"/>
    <w:rsid w:val="00044967"/>
    <w:rsid w:val="00046857"/>
    <w:rsid w:val="00047B45"/>
    <w:rsid w:val="00050954"/>
    <w:rsid w:val="000511D0"/>
    <w:rsid w:val="00051AE9"/>
    <w:rsid w:val="00051F00"/>
    <w:rsid w:val="0005280F"/>
    <w:rsid w:val="00052D35"/>
    <w:rsid w:val="00052EEF"/>
    <w:rsid w:val="00053E2A"/>
    <w:rsid w:val="000544A0"/>
    <w:rsid w:val="00054E9E"/>
    <w:rsid w:val="0005503B"/>
    <w:rsid w:val="00055084"/>
    <w:rsid w:val="00055134"/>
    <w:rsid w:val="000557EA"/>
    <w:rsid w:val="00055AD9"/>
    <w:rsid w:val="000563A8"/>
    <w:rsid w:val="00057154"/>
    <w:rsid w:val="00057821"/>
    <w:rsid w:val="000602CA"/>
    <w:rsid w:val="0006061B"/>
    <w:rsid w:val="000606B1"/>
    <w:rsid w:val="000612D9"/>
    <w:rsid w:val="00062003"/>
    <w:rsid w:val="00063772"/>
    <w:rsid w:val="0006566F"/>
    <w:rsid w:val="000656A9"/>
    <w:rsid w:val="00066507"/>
    <w:rsid w:val="00066799"/>
    <w:rsid w:val="00067719"/>
    <w:rsid w:val="00070C61"/>
    <w:rsid w:val="000713E2"/>
    <w:rsid w:val="000726E5"/>
    <w:rsid w:val="00072D39"/>
    <w:rsid w:val="00074E82"/>
    <w:rsid w:val="000751CD"/>
    <w:rsid w:val="00076686"/>
    <w:rsid w:val="0007788C"/>
    <w:rsid w:val="00077D85"/>
    <w:rsid w:val="000803C5"/>
    <w:rsid w:val="00080FC4"/>
    <w:rsid w:val="00081684"/>
    <w:rsid w:val="0008179F"/>
    <w:rsid w:val="00081EF1"/>
    <w:rsid w:val="00081F30"/>
    <w:rsid w:val="00081FD4"/>
    <w:rsid w:val="00082173"/>
    <w:rsid w:val="00082C18"/>
    <w:rsid w:val="00082C5C"/>
    <w:rsid w:val="00082FD4"/>
    <w:rsid w:val="000830F7"/>
    <w:rsid w:val="00083CA8"/>
    <w:rsid w:val="000843DE"/>
    <w:rsid w:val="0008473C"/>
    <w:rsid w:val="00084C7A"/>
    <w:rsid w:val="000856CF"/>
    <w:rsid w:val="00085A39"/>
    <w:rsid w:val="00085B56"/>
    <w:rsid w:val="00085FD8"/>
    <w:rsid w:val="000862F7"/>
    <w:rsid w:val="000864B9"/>
    <w:rsid w:val="00086E4D"/>
    <w:rsid w:val="000870BC"/>
    <w:rsid w:val="00090623"/>
    <w:rsid w:val="0009076C"/>
    <w:rsid w:val="00092019"/>
    <w:rsid w:val="000951C4"/>
    <w:rsid w:val="000953B9"/>
    <w:rsid w:val="00097E03"/>
    <w:rsid w:val="000A0D22"/>
    <w:rsid w:val="000A2CC9"/>
    <w:rsid w:val="000A40E8"/>
    <w:rsid w:val="000A49C2"/>
    <w:rsid w:val="000A5EE5"/>
    <w:rsid w:val="000A5F75"/>
    <w:rsid w:val="000A64F8"/>
    <w:rsid w:val="000A6641"/>
    <w:rsid w:val="000A6B2B"/>
    <w:rsid w:val="000A731C"/>
    <w:rsid w:val="000B09BB"/>
    <w:rsid w:val="000B0D53"/>
    <w:rsid w:val="000B12BE"/>
    <w:rsid w:val="000B21C8"/>
    <w:rsid w:val="000B364B"/>
    <w:rsid w:val="000B47EA"/>
    <w:rsid w:val="000B52D8"/>
    <w:rsid w:val="000B7540"/>
    <w:rsid w:val="000B7ADB"/>
    <w:rsid w:val="000C02CC"/>
    <w:rsid w:val="000C0E67"/>
    <w:rsid w:val="000C11FF"/>
    <w:rsid w:val="000C1C00"/>
    <w:rsid w:val="000C2B43"/>
    <w:rsid w:val="000C3333"/>
    <w:rsid w:val="000C4220"/>
    <w:rsid w:val="000C4A7B"/>
    <w:rsid w:val="000C62B2"/>
    <w:rsid w:val="000C667D"/>
    <w:rsid w:val="000C6BAB"/>
    <w:rsid w:val="000C6C8F"/>
    <w:rsid w:val="000C7132"/>
    <w:rsid w:val="000C7CBD"/>
    <w:rsid w:val="000C7EC5"/>
    <w:rsid w:val="000D0897"/>
    <w:rsid w:val="000D16F1"/>
    <w:rsid w:val="000D23BB"/>
    <w:rsid w:val="000D3892"/>
    <w:rsid w:val="000D38FC"/>
    <w:rsid w:val="000D3A55"/>
    <w:rsid w:val="000D3C96"/>
    <w:rsid w:val="000D3EE5"/>
    <w:rsid w:val="000D44CC"/>
    <w:rsid w:val="000D477A"/>
    <w:rsid w:val="000D5985"/>
    <w:rsid w:val="000D6F87"/>
    <w:rsid w:val="000D718C"/>
    <w:rsid w:val="000E1A85"/>
    <w:rsid w:val="000E1EA5"/>
    <w:rsid w:val="000E20A3"/>
    <w:rsid w:val="000E3904"/>
    <w:rsid w:val="000E3E0B"/>
    <w:rsid w:val="000E4406"/>
    <w:rsid w:val="000E4B25"/>
    <w:rsid w:val="000E4D09"/>
    <w:rsid w:val="000E6BBE"/>
    <w:rsid w:val="000F0A4F"/>
    <w:rsid w:val="000F11EC"/>
    <w:rsid w:val="000F1965"/>
    <w:rsid w:val="000F1987"/>
    <w:rsid w:val="000F1B9C"/>
    <w:rsid w:val="000F2037"/>
    <w:rsid w:val="000F345A"/>
    <w:rsid w:val="000F37E9"/>
    <w:rsid w:val="000F3D90"/>
    <w:rsid w:val="000F43BB"/>
    <w:rsid w:val="000F4882"/>
    <w:rsid w:val="000F490F"/>
    <w:rsid w:val="000F4A7C"/>
    <w:rsid w:val="000F509F"/>
    <w:rsid w:val="000F5228"/>
    <w:rsid w:val="000F5F53"/>
    <w:rsid w:val="000F65C4"/>
    <w:rsid w:val="001005C5"/>
    <w:rsid w:val="00100688"/>
    <w:rsid w:val="00100D48"/>
    <w:rsid w:val="001013E3"/>
    <w:rsid w:val="00101A74"/>
    <w:rsid w:val="00101CB9"/>
    <w:rsid w:val="00101F38"/>
    <w:rsid w:val="001045F6"/>
    <w:rsid w:val="00104DE9"/>
    <w:rsid w:val="001054A2"/>
    <w:rsid w:val="00106F6E"/>
    <w:rsid w:val="00107B9B"/>
    <w:rsid w:val="00111168"/>
    <w:rsid w:val="001118D4"/>
    <w:rsid w:val="00112C6C"/>
    <w:rsid w:val="001130FC"/>
    <w:rsid w:val="00113168"/>
    <w:rsid w:val="001139FF"/>
    <w:rsid w:val="0011488E"/>
    <w:rsid w:val="0011714F"/>
    <w:rsid w:val="001205F3"/>
    <w:rsid w:val="00120ABC"/>
    <w:rsid w:val="00120E2D"/>
    <w:rsid w:val="00121A79"/>
    <w:rsid w:val="0012280F"/>
    <w:rsid w:val="00123914"/>
    <w:rsid w:val="00123DF7"/>
    <w:rsid w:val="00123F01"/>
    <w:rsid w:val="00124E87"/>
    <w:rsid w:val="00125E7A"/>
    <w:rsid w:val="00125FB5"/>
    <w:rsid w:val="001268B3"/>
    <w:rsid w:val="00126B04"/>
    <w:rsid w:val="00126C1A"/>
    <w:rsid w:val="001309E5"/>
    <w:rsid w:val="00130A38"/>
    <w:rsid w:val="00131437"/>
    <w:rsid w:val="0013180E"/>
    <w:rsid w:val="00131872"/>
    <w:rsid w:val="00132F86"/>
    <w:rsid w:val="001330C1"/>
    <w:rsid w:val="00135F79"/>
    <w:rsid w:val="00136210"/>
    <w:rsid w:val="00136318"/>
    <w:rsid w:val="001364BE"/>
    <w:rsid w:val="00136999"/>
    <w:rsid w:val="001379A7"/>
    <w:rsid w:val="00137C16"/>
    <w:rsid w:val="00141F99"/>
    <w:rsid w:val="00142768"/>
    <w:rsid w:val="001450DD"/>
    <w:rsid w:val="001457E6"/>
    <w:rsid w:val="00146086"/>
    <w:rsid w:val="00146555"/>
    <w:rsid w:val="00146A04"/>
    <w:rsid w:val="00146EEE"/>
    <w:rsid w:val="00147E0E"/>
    <w:rsid w:val="00150A40"/>
    <w:rsid w:val="00150D82"/>
    <w:rsid w:val="00151902"/>
    <w:rsid w:val="00153C9B"/>
    <w:rsid w:val="00154DBF"/>
    <w:rsid w:val="001555ED"/>
    <w:rsid w:val="001555F8"/>
    <w:rsid w:val="00155B25"/>
    <w:rsid w:val="00156916"/>
    <w:rsid w:val="00156CA7"/>
    <w:rsid w:val="00157F41"/>
    <w:rsid w:val="00160C22"/>
    <w:rsid w:val="001611A8"/>
    <w:rsid w:val="00161417"/>
    <w:rsid w:val="00161924"/>
    <w:rsid w:val="00161E80"/>
    <w:rsid w:val="0016232C"/>
    <w:rsid w:val="001628B2"/>
    <w:rsid w:val="001659CC"/>
    <w:rsid w:val="001659F3"/>
    <w:rsid w:val="001659FB"/>
    <w:rsid w:val="00165BD1"/>
    <w:rsid w:val="00166C81"/>
    <w:rsid w:val="0016753D"/>
    <w:rsid w:val="001679A3"/>
    <w:rsid w:val="00167A56"/>
    <w:rsid w:val="00170BCF"/>
    <w:rsid w:val="001731B4"/>
    <w:rsid w:val="0017357A"/>
    <w:rsid w:val="00173F15"/>
    <w:rsid w:val="001752D8"/>
    <w:rsid w:val="001766FA"/>
    <w:rsid w:val="00176E85"/>
    <w:rsid w:val="00177574"/>
    <w:rsid w:val="00177F09"/>
    <w:rsid w:val="001813E1"/>
    <w:rsid w:val="001825CC"/>
    <w:rsid w:val="001835CB"/>
    <w:rsid w:val="00183BE5"/>
    <w:rsid w:val="00186267"/>
    <w:rsid w:val="001869B6"/>
    <w:rsid w:val="00190AFC"/>
    <w:rsid w:val="00190B1A"/>
    <w:rsid w:val="00190EB6"/>
    <w:rsid w:val="00191ADA"/>
    <w:rsid w:val="00191E69"/>
    <w:rsid w:val="001925B3"/>
    <w:rsid w:val="00192759"/>
    <w:rsid w:val="00192EE9"/>
    <w:rsid w:val="00194380"/>
    <w:rsid w:val="00195FFE"/>
    <w:rsid w:val="001975CC"/>
    <w:rsid w:val="001A06B3"/>
    <w:rsid w:val="001A09DB"/>
    <w:rsid w:val="001A1F69"/>
    <w:rsid w:val="001A1F6A"/>
    <w:rsid w:val="001A31AC"/>
    <w:rsid w:val="001A37AE"/>
    <w:rsid w:val="001A42BA"/>
    <w:rsid w:val="001A4B16"/>
    <w:rsid w:val="001A50B1"/>
    <w:rsid w:val="001A6353"/>
    <w:rsid w:val="001B0D3C"/>
    <w:rsid w:val="001B11E0"/>
    <w:rsid w:val="001B1225"/>
    <w:rsid w:val="001B4CCC"/>
    <w:rsid w:val="001B5CCC"/>
    <w:rsid w:val="001B671F"/>
    <w:rsid w:val="001B6CC9"/>
    <w:rsid w:val="001B74ED"/>
    <w:rsid w:val="001B75D9"/>
    <w:rsid w:val="001B7DCD"/>
    <w:rsid w:val="001C15FC"/>
    <w:rsid w:val="001C1F15"/>
    <w:rsid w:val="001C2624"/>
    <w:rsid w:val="001C28AC"/>
    <w:rsid w:val="001C295B"/>
    <w:rsid w:val="001C2B4A"/>
    <w:rsid w:val="001C2CAE"/>
    <w:rsid w:val="001C387E"/>
    <w:rsid w:val="001C38DF"/>
    <w:rsid w:val="001C3A00"/>
    <w:rsid w:val="001C3D21"/>
    <w:rsid w:val="001C42B2"/>
    <w:rsid w:val="001C4A43"/>
    <w:rsid w:val="001C51FB"/>
    <w:rsid w:val="001C5BC9"/>
    <w:rsid w:val="001C609F"/>
    <w:rsid w:val="001C7F20"/>
    <w:rsid w:val="001D0BE3"/>
    <w:rsid w:val="001D0CF7"/>
    <w:rsid w:val="001D1446"/>
    <w:rsid w:val="001D1852"/>
    <w:rsid w:val="001D1AB9"/>
    <w:rsid w:val="001D2AC9"/>
    <w:rsid w:val="001D4374"/>
    <w:rsid w:val="001D545C"/>
    <w:rsid w:val="001D5CC0"/>
    <w:rsid w:val="001D6264"/>
    <w:rsid w:val="001D627D"/>
    <w:rsid w:val="001D7A81"/>
    <w:rsid w:val="001E0429"/>
    <w:rsid w:val="001E2633"/>
    <w:rsid w:val="001E2F20"/>
    <w:rsid w:val="001E321F"/>
    <w:rsid w:val="001E4007"/>
    <w:rsid w:val="001E48A6"/>
    <w:rsid w:val="001E4F47"/>
    <w:rsid w:val="001E7D95"/>
    <w:rsid w:val="001E7E80"/>
    <w:rsid w:val="001F071A"/>
    <w:rsid w:val="001F424A"/>
    <w:rsid w:val="001F44FC"/>
    <w:rsid w:val="001F6250"/>
    <w:rsid w:val="001F7D52"/>
    <w:rsid w:val="00200333"/>
    <w:rsid w:val="00201701"/>
    <w:rsid w:val="00202589"/>
    <w:rsid w:val="00205028"/>
    <w:rsid w:val="0020511D"/>
    <w:rsid w:val="00206D33"/>
    <w:rsid w:val="00206F44"/>
    <w:rsid w:val="0020710B"/>
    <w:rsid w:val="002073AB"/>
    <w:rsid w:val="0021038F"/>
    <w:rsid w:val="00210D31"/>
    <w:rsid w:val="00210FF9"/>
    <w:rsid w:val="0021117A"/>
    <w:rsid w:val="002119A2"/>
    <w:rsid w:val="00212B04"/>
    <w:rsid w:val="00213B39"/>
    <w:rsid w:val="00213EB9"/>
    <w:rsid w:val="00214CD3"/>
    <w:rsid w:val="002161C6"/>
    <w:rsid w:val="002167AD"/>
    <w:rsid w:val="002211B4"/>
    <w:rsid w:val="00222EE9"/>
    <w:rsid w:val="00222F6B"/>
    <w:rsid w:val="00223548"/>
    <w:rsid w:val="002237DE"/>
    <w:rsid w:val="0022496C"/>
    <w:rsid w:val="00225732"/>
    <w:rsid w:val="00225A91"/>
    <w:rsid w:val="00225B3C"/>
    <w:rsid w:val="00225DF9"/>
    <w:rsid w:val="00226DB0"/>
    <w:rsid w:val="00226F3B"/>
    <w:rsid w:val="0022754B"/>
    <w:rsid w:val="00227B73"/>
    <w:rsid w:val="002306DA"/>
    <w:rsid w:val="00231870"/>
    <w:rsid w:val="002326D2"/>
    <w:rsid w:val="002329DB"/>
    <w:rsid w:val="0023311E"/>
    <w:rsid w:val="00233137"/>
    <w:rsid w:val="00233C6D"/>
    <w:rsid w:val="00234772"/>
    <w:rsid w:val="002349C1"/>
    <w:rsid w:val="00235152"/>
    <w:rsid w:val="00235864"/>
    <w:rsid w:val="00236C2E"/>
    <w:rsid w:val="00237721"/>
    <w:rsid w:val="0024278C"/>
    <w:rsid w:val="00243CFD"/>
    <w:rsid w:val="002508CC"/>
    <w:rsid w:val="00250D31"/>
    <w:rsid w:val="00250DFE"/>
    <w:rsid w:val="00251893"/>
    <w:rsid w:val="00251C13"/>
    <w:rsid w:val="0025307B"/>
    <w:rsid w:val="00253604"/>
    <w:rsid w:val="00255E53"/>
    <w:rsid w:val="002569A4"/>
    <w:rsid w:val="00256EBA"/>
    <w:rsid w:val="00257432"/>
    <w:rsid w:val="00260CAB"/>
    <w:rsid w:val="0026110F"/>
    <w:rsid w:val="00261CE9"/>
    <w:rsid w:val="00263227"/>
    <w:rsid w:val="0026370C"/>
    <w:rsid w:val="00266D09"/>
    <w:rsid w:val="002719AE"/>
    <w:rsid w:val="00272A77"/>
    <w:rsid w:val="00272B18"/>
    <w:rsid w:val="0027380E"/>
    <w:rsid w:val="00273DE9"/>
    <w:rsid w:val="00273FB0"/>
    <w:rsid w:val="0027453A"/>
    <w:rsid w:val="00275BB9"/>
    <w:rsid w:val="0027640A"/>
    <w:rsid w:val="00276DD2"/>
    <w:rsid w:val="002771E4"/>
    <w:rsid w:val="0028000D"/>
    <w:rsid w:val="00280051"/>
    <w:rsid w:val="0028073B"/>
    <w:rsid w:val="00283758"/>
    <w:rsid w:val="00284E8F"/>
    <w:rsid w:val="00285E73"/>
    <w:rsid w:val="00287125"/>
    <w:rsid w:val="002900F3"/>
    <w:rsid w:val="0029040A"/>
    <w:rsid w:val="00290936"/>
    <w:rsid w:val="0029197B"/>
    <w:rsid w:val="00291EFF"/>
    <w:rsid w:val="00292DDD"/>
    <w:rsid w:val="00295807"/>
    <w:rsid w:val="00295CCA"/>
    <w:rsid w:val="00296517"/>
    <w:rsid w:val="002969EA"/>
    <w:rsid w:val="002972C6"/>
    <w:rsid w:val="00297E1A"/>
    <w:rsid w:val="002A00B0"/>
    <w:rsid w:val="002A1CF3"/>
    <w:rsid w:val="002A506E"/>
    <w:rsid w:val="002A685F"/>
    <w:rsid w:val="002B05E8"/>
    <w:rsid w:val="002B1C87"/>
    <w:rsid w:val="002B1D86"/>
    <w:rsid w:val="002B3134"/>
    <w:rsid w:val="002B3981"/>
    <w:rsid w:val="002B3E87"/>
    <w:rsid w:val="002B4D11"/>
    <w:rsid w:val="002B4F73"/>
    <w:rsid w:val="002B5DF8"/>
    <w:rsid w:val="002B66A8"/>
    <w:rsid w:val="002B69A7"/>
    <w:rsid w:val="002B77DD"/>
    <w:rsid w:val="002B7B59"/>
    <w:rsid w:val="002C1574"/>
    <w:rsid w:val="002C1A5B"/>
    <w:rsid w:val="002C20E2"/>
    <w:rsid w:val="002C47E2"/>
    <w:rsid w:val="002C5460"/>
    <w:rsid w:val="002C58BF"/>
    <w:rsid w:val="002C5A24"/>
    <w:rsid w:val="002C6DA9"/>
    <w:rsid w:val="002C6FE9"/>
    <w:rsid w:val="002C7673"/>
    <w:rsid w:val="002C77B7"/>
    <w:rsid w:val="002D0021"/>
    <w:rsid w:val="002D1170"/>
    <w:rsid w:val="002D20AD"/>
    <w:rsid w:val="002D2463"/>
    <w:rsid w:val="002D2C3F"/>
    <w:rsid w:val="002D6E6E"/>
    <w:rsid w:val="002D719E"/>
    <w:rsid w:val="002D71B7"/>
    <w:rsid w:val="002D7B62"/>
    <w:rsid w:val="002E105C"/>
    <w:rsid w:val="002E1335"/>
    <w:rsid w:val="002E263A"/>
    <w:rsid w:val="002E4FAA"/>
    <w:rsid w:val="002E5209"/>
    <w:rsid w:val="002E5B4A"/>
    <w:rsid w:val="002E5D3D"/>
    <w:rsid w:val="002E6487"/>
    <w:rsid w:val="002E683F"/>
    <w:rsid w:val="002E68F4"/>
    <w:rsid w:val="002E7019"/>
    <w:rsid w:val="002E7F4B"/>
    <w:rsid w:val="002F0681"/>
    <w:rsid w:val="002F0CEA"/>
    <w:rsid w:val="002F0E55"/>
    <w:rsid w:val="002F149B"/>
    <w:rsid w:val="002F1F0C"/>
    <w:rsid w:val="002F20E6"/>
    <w:rsid w:val="002F234B"/>
    <w:rsid w:val="002F4998"/>
    <w:rsid w:val="002F71B4"/>
    <w:rsid w:val="002F7F9F"/>
    <w:rsid w:val="00300212"/>
    <w:rsid w:val="00300D89"/>
    <w:rsid w:val="00301978"/>
    <w:rsid w:val="003027E1"/>
    <w:rsid w:val="003034B0"/>
    <w:rsid w:val="00303794"/>
    <w:rsid w:val="003053DA"/>
    <w:rsid w:val="00305967"/>
    <w:rsid w:val="00306084"/>
    <w:rsid w:val="003064F5"/>
    <w:rsid w:val="00310AF8"/>
    <w:rsid w:val="0031135C"/>
    <w:rsid w:val="003113DA"/>
    <w:rsid w:val="00312248"/>
    <w:rsid w:val="00312AE9"/>
    <w:rsid w:val="00312B85"/>
    <w:rsid w:val="00312F12"/>
    <w:rsid w:val="003132CF"/>
    <w:rsid w:val="003139D1"/>
    <w:rsid w:val="00314216"/>
    <w:rsid w:val="00314227"/>
    <w:rsid w:val="0031436F"/>
    <w:rsid w:val="00314655"/>
    <w:rsid w:val="00314814"/>
    <w:rsid w:val="0031556D"/>
    <w:rsid w:val="00315721"/>
    <w:rsid w:val="00315D84"/>
    <w:rsid w:val="003167F3"/>
    <w:rsid w:val="003174B1"/>
    <w:rsid w:val="00317519"/>
    <w:rsid w:val="00317D12"/>
    <w:rsid w:val="003201E7"/>
    <w:rsid w:val="00320DD7"/>
    <w:rsid w:val="00322176"/>
    <w:rsid w:val="003224B5"/>
    <w:rsid w:val="003232BE"/>
    <w:rsid w:val="003250BE"/>
    <w:rsid w:val="003250CA"/>
    <w:rsid w:val="0032564F"/>
    <w:rsid w:val="00325B7C"/>
    <w:rsid w:val="003261FC"/>
    <w:rsid w:val="003266CF"/>
    <w:rsid w:val="00326860"/>
    <w:rsid w:val="00326CD7"/>
    <w:rsid w:val="003273BA"/>
    <w:rsid w:val="00330004"/>
    <w:rsid w:val="00330E32"/>
    <w:rsid w:val="003311E0"/>
    <w:rsid w:val="0033161F"/>
    <w:rsid w:val="00332E73"/>
    <w:rsid w:val="0033392B"/>
    <w:rsid w:val="00334929"/>
    <w:rsid w:val="003349DB"/>
    <w:rsid w:val="00334A7E"/>
    <w:rsid w:val="0033538A"/>
    <w:rsid w:val="003367A4"/>
    <w:rsid w:val="003370C9"/>
    <w:rsid w:val="003371BF"/>
    <w:rsid w:val="00340392"/>
    <w:rsid w:val="003412FB"/>
    <w:rsid w:val="00341B27"/>
    <w:rsid w:val="00342951"/>
    <w:rsid w:val="00342E9B"/>
    <w:rsid w:val="00346C77"/>
    <w:rsid w:val="00346DE5"/>
    <w:rsid w:val="003470EB"/>
    <w:rsid w:val="0035036B"/>
    <w:rsid w:val="0035063C"/>
    <w:rsid w:val="00350AE2"/>
    <w:rsid w:val="00350EB5"/>
    <w:rsid w:val="00351D96"/>
    <w:rsid w:val="00352D15"/>
    <w:rsid w:val="00353730"/>
    <w:rsid w:val="00354630"/>
    <w:rsid w:val="003556E9"/>
    <w:rsid w:val="0035609C"/>
    <w:rsid w:val="0035676C"/>
    <w:rsid w:val="003569BA"/>
    <w:rsid w:val="00356EAE"/>
    <w:rsid w:val="00360487"/>
    <w:rsid w:val="0036198B"/>
    <w:rsid w:val="00361D3E"/>
    <w:rsid w:val="00362DB7"/>
    <w:rsid w:val="003635C6"/>
    <w:rsid w:val="00363904"/>
    <w:rsid w:val="0036556D"/>
    <w:rsid w:val="0037228C"/>
    <w:rsid w:val="00372789"/>
    <w:rsid w:val="00372A87"/>
    <w:rsid w:val="00372DDD"/>
    <w:rsid w:val="003736DB"/>
    <w:rsid w:val="00373BEF"/>
    <w:rsid w:val="00373DD5"/>
    <w:rsid w:val="003754DE"/>
    <w:rsid w:val="0037551D"/>
    <w:rsid w:val="0037697B"/>
    <w:rsid w:val="003771CC"/>
    <w:rsid w:val="0037747C"/>
    <w:rsid w:val="0038253A"/>
    <w:rsid w:val="00382D6B"/>
    <w:rsid w:val="003830D6"/>
    <w:rsid w:val="00383258"/>
    <w:rsid w:val="00383C1C"/>
    <w:rsid w:val="0038419D"/>
    <w:rsid w:val="00385993"/>
    <w:rsid w:val="00385EDA"/>
    <w:rsid w:val="00386383"/>
    <w:rsid w:val="00386AA7"/>
    <w:rsid w:val="00387E84"/>
    <w:rsid w:val="00390C4D"/>
    <w:rsid w:val="00391F14"/>
    <w:rsid w:val="00394A3F"/>
    <w:rsid w:val="00394D8C"/>
    <w:rsid w:val="003964FD"/>
    <w:rsid w:val="00396F49"/>
    <w:rsid w:val="003A0DFD"/>
    <w:rsid w:val="003A1316"/>
    <w:rsid w:val="003A1DF0"/>
    <w:rsid w:val="003A2D3C"/>
    <w:rsid w:val="003A2E45"/>
    <w:rsid w:val="003A3246"/>
    <w:rsid w:val="003A337B"/>
    <w:rsid w:val="003A34CE"/>
    <w:rsid w:val="003A35AC"/>
    <w:rsid w:val="003A3B11"/>
    <w:rsid w:val="003A4327"/>
    <w:rsid w:val="003A4B98"/>
    <w:rsid w:val="003A6F35"/>
    <w:rsid w:val="003A7C7A"/>
    <w:rsid w:val="003B009D"/>
    <w:rsid w:val="003B0343"/>
    <w:rsid w:val="003B0528"/>
    <w:rsid w:val="003B0663"/>
    <w:rsid w:val="003B15D8"/>
    <w:rsid w:val="003B1A78"/>
    <w:rsid w:val="003B279A"/>
    <w:rsid w:val="003B2DC8"/>
    <w:rsid w:val="003B46F4"/>
    <w:rsid w:val="003B49D6"/>
    <w:rsid w:val="003B4BB9"/>
    <w:rsid w:val="003B4ED7"/>
    <w:rsid w:val="003B5745"/>
    <w:rsid w:val="003B6FFA"/>
    <w:rsid w:val="003B72A4"/>
    <w:rsid w:val="003C0629"/>
    <w:rsid w:val="003C0A63"/>
    <w:rsid w:val="003C0A85"/>
    <w:rsid w:val="003C1081"/>
    <w:rsid w:val="003C17DE"/>
    <w:rsid w:val="003C1D44"/>
    <w:rsid w:val="003C1D7F"/>
    <w:rsid w:val="003C3316"/>
    <w:rsid w:val="003C338E"/>
    <w:rsid w:val="003C40DA"/>
    <w:rsid w:val="003C44D8"/>
    <w:rsid w:val="003C5612"/>
    <w:rsid w:val="003C6206"/>
    <w:rsid w:val="003C620C"/>
    <w:rsid w:val="003C66EB"/>
    <w:rsid w:val="003C725D"/>
    <w:rsid w:val="003C73AF"/>
    <w:rsid w:val="003D04A7"/>
    <w:rsid w:val="003D0ED0"/>
    <w:rsid w:val="003D147C"/>
    <w:rsid w:val="003D16BF"/>
    <w:rsid w:val="003D1A0E"/>
    <w:rsid w:val="003D1E14"/>
    <w:rsid w:val="003D24BD"/>
    <w:rsid w:val="003D2B70"/>
    <w:rsid w:val="003D37B0"/>
    <w:rsid w:val="003D461C"/>
    <w:rsid w:val="003D537E"/>
    <w:rsid w:val="003D58AE"/>
    <w:rsid w:val="003D5D78"/>
    <w:rsid w:val="003E0272"/>
    <w:rsid w:val="003E0B80"/>
    <w:rsid w:val="003E1AC0"/>
    <w:rsid w:val="003E1F19"/>
    <w:rsid w:val="003E735E"/>
    <w:rsid w:val="003F0D29"/>
    <w:rsid w:val="003F10D7"/>
    <w:rsid w:val="003F176B"/>
    <w:rsid w:val="003F1F74"/>
    <w:rsid w:val="003F2756"/>
    <w:rsid w:val="003F3041"/>
    <w:rsid w:val="003F57D1"/>
    <w:rsid w:val="003F5E85"/>
    <w:rsid w:val="003F6992"/>
    <w:rsid w:val="003F7D9E"/>
    <w:rsid w:val="00401360"/>
    <w:rsid w:val="004015C3"/>
    <w:rsid w:val="00402795"/>
    <w:rsid w:val="00404534"/>
    <w:rsid w:val="00404B3B"/>
    <w:rsid w:val="00405C24"/>
    <w:rsid w:val="004060FE"/>
    <w:rsid w:val="00406FA2"/>
    <w:rsid w:val="00407CD4"/>
    <w:rsid w:val="00411542"/>
    <w:rsid w:val="0041165C"/>
    <w:rsid w:val="0041188A"/>
    <w:rsid w:val="00411994"/>
    <w:rsid w:val="00411B89"/>
    <w:rsid w:val="00411EA4"/>
    <w:rsid w:val="004120DB"/>
    <w:rsid w:val="00412CFA"/>
    <w:rsid w:val="00412F99"/>
    <w:rsid w:val="0041428E"/>
    <w:rsid w:val="004147F1"/>
    <w:rsid w:val="00416A74"/>
    <w:rsid w:val="00416EAF"/>
    <w:rsid w:val="004176A7"/>
    <w:rsid w:val="004209E2"/>
    <w:rsid w:val="00420F06"/>
    <w:rsid w:val="00422C61"/>
    <w:rsid w:val="00422CDF"/>
    <w:rsid w:val="004247A6"/>
    <w:rsid w:val="00424F7F"/>
    <w:rsid w:val="0042583D"/>
    <w:rsid w:val="0042692E"/>
    <w:rsid w:val="00426B51"/>
    <w:rsid w:val="00426C15"/>
    <w:rsid w:val="004271E5"/>
    <w:rsid w:val="00427EEE"/>
    <w:rsid w:val="0043106F"/>
    <w:rsid w:val="00431640"/>
    <w:rsid w:val="00431D3D"/>
    <w:rsid w:val="00433CE9"/>
    <w:rsid w:val="00434ADA"/>
    <w:rsid w:val="00434D94"/>
    <w:rsid w:val="00435DBE"/>
    <w:rsid w:val="00435E39"/>
    <w:rsid w:val="00436856"/>
    <w:rsid w:val="00436B23"/>
    <w:rsid w:val="00436EF7"/>
    <w:rsid w:val="0044037C"/>
    <w:rsid w:val="00440BEB"/>
    <w:rsid w:val="00442281"/>
    <w:rsid w:val="00442D3C"/>
    <w:rsid w:val="0044349A"/>
    <w:rsid w:val="0044367B"/>
    <w:rsid w:val="00443CB7"/>
    <w:rsid w:val="004446C8"/>
    <w:rsid w:val="00446928"/>
    <w:rsid w:val="00446CD2"/>
    <w:rsid w:val="00446CD6"/>
    <w:rsid w:val="00446D7A"/>
    <w:rsid w:val="00450AD8"/>
    <w:rsid w:val="0045289B"/>
    <w:rsid w:val="004547CF"/>
    <w:rsid w:val="004557CD"/>
    <w:rsid w:val="00455B3F"/>
    <w:rsid w:val="0045674D"/>
    <w:rsid w:val="00456CDA"/>
    <w:rsid w:val="00460CAE"/>
    <w:rsid w:val="00462334"/>
    <w:rsid w:val="00463665"/>
    <w:rsid w:val="00463DE0"/>
    <w:rsid w:val="00464EFA"/>
    <w:rsid w:val="0046626C"/>
    <w:rsid w:val="004666AD"/>
    <w:rsid w:val="004706E2"/>
    <w:rsid w:val="00471910"/>
    <w:rsid w:val="00471F9F"/>
    <w:rsid w:val="004724BB"/>
    <w:rsid w:val="004724DF"/>
    <w:rsid w:val="004731FE"/>
    <w:rsid w:val="00473458"/>
    <w:rsid w:val="0047348F"/>
    <w:rsid w:val="0047379F"/>
    <w:rsid w:val="0047399B"/>
    <w:rsid w:val="0047526D"/>
    <w:rsid w:val="00475BEF"/>
    <w:rsid w:val="00477992"/>
    <w:rsid w:val="004779D2"/>
    <w:rsid w:val="00477C86"/>
    <w:rsid w:val="00477CF4"/>
    <w:rsid w:val="00480A58"/>
    <w:rsid w:val="004810A4"/>
    <w:rsid w:val="004814BD"/>
    <w:rsid w:val="00483C6C"/>
    <w:rsid w:val="00485C3B"/>
    <w:rsid w:val="00485E1D"/>
    <w:rsid w:val="00486053"/>
    <w:rsid w:val="0048713A"/>
    <w:rsid w:val="00490CE0"/>
    <w:rsid w:val="00490D40"/>
    <w:rsid w:val="004918E6"/>
    <w:rsid w:val="00492B4E"/>
    <w:rsid w:val="004934AA"/>
    <w:rsid w:val="004938C3"/>
    <w:rsid w:val="0049439A"/>
    <w:rsid w:val="004969ED"/>
    <w:rsid w:val="00497FF2"/>
    <w:rsid w:val="004A0581"/>
    <w:rsid w:val="004A0A95"/>
    <w:rsid w:val="004A1749"/>
    <w:rsid w:val="004A1875"/>
    <w:rsid w:val="004A18FB"/>
    <w:rsid w:val="004A1F74"/>
    <w:rsid w:val="004A24D6"/>
    <w:rsid w:val="004A28D3"/>
    <w:rsid w:val="004A3C61"/>
    <w:rsid w:val="004A6BB0"/>
    <w:rsid w:val="004B0907"/>
    <w:rsid w:val="004B0E03"/>
    <w:rsid w:val="004B176C"/>
    <w:rsid w:val="004B3D5A"/>
    <w:rsid w:val="004B70E1"/>
    <w:rsid w:val="004B753E"/>
    <w:rsid w:val="004B7B81"/>
    <w:rsid w:val="004C0057"/>
    <w:rsid w:val="004C0499"/>
    <w:rsid w:val="004C141E"/>
    <w:rsid w:val="004C3178"/>
    <w:rsid w:val="004C4215"/>
    <w:rsid w:val="004C4351"/>
    <w:rsid w:val="004C4AA0"/>
    <w:rsid w:val="004C4F3D"/>
    <w:rsid w:val="004C5AD7"/>
    <w:rsid w:val="004C5CC0"/>
    <w:rsid w:val="004C61B2"/>
    <w:rsid w:val="004C6AB4"/>
    <w:rsid w:val="004C7772"/>
    <w:rsid w:val="004C7DAE"/>
    <w:rsid w:val="004D03FA"/>
    <w:rsid w:val="004D1219"/>
    <w:rsid w:val="004D15C0"/>
    <w:rsid w:val="004D1C69"/>
    <w:rsid w:val="004D37A7"/>
    <w:rsid w:val="004D4079"/>
    <w:rsid w:val="004D4B77"/>
    <w:rsid w:val="004D539F"/>
    <w:rsid w:val="004D554B"/>
    <w:rsid w:val="004D6C41"/>
    <w:rsid w:val="004D6EDF"/>
    <w:rsid w:val="004D6F62"/>
    <w:rsid w:val="004D6F73"/>
    <w:rsid w:val="004E062A"/>
    <w:rsid w:val="004E0B1C"/>
    <w:rsid w:val="004E1A46"/>
    <w:rsid w:val="004E1D0C"/>
    <w:rsid w:val="004E2E57"/>
    <w:rsid w:val="004F01E7"/>
    <w:rsid w:val="004F0439"/>
    <w:rsid w:val="004F0FA8"/>
    <w:rsid w:val="004F1C89"/>
    <w:rsid w:val="004F6D5E"/>
    <w:rsid w:val="004F7A7F"/>
    <w:rsid w:val="0050028E"/>
    <w:rsid w:val="00500785"/>
    <w:rsid w:val="00501104"/>
    <w:rsid w:val="00501B7B"/>
    <w:rsid w:val="00501DD1"/>
    <w:rsid w:val="0050233D"/>
    <w:rsid w:val="005026D1"/>
    <w:rsid w:val="00502828"/>
    <w:rsid w:val="00503A3D"/>
    <w:rsid w:val="00503C7C"/>
    <w:rsid w:val="00504392"/>
    <w:rsid w:val="005048DC"/>
    <w:rsid w:val="005050CA"/>
    <w:rsid w:val="005058AE"/>
    <w:rsid w:val="00505C09"/>
    <w:rsid w:val="00506128"/>
    <w:rsid w:val="005063C6"/>
    <w:rsid w:val="00506CF1"/>
    <w:rsid w:val="0050760F"/>
    <w:rsid w:val="00510246"/>
    <w:rsid w:val="00510BE3"/>
    <w:rsid w:val="005118E2"/>
    <w:rsid w:val="00511BE5"/>
    <w:rsid w:val="00511E7C"/>
    <w:rsid w:val="0051216D"/>
    <w:rsid w:val="005122AC"/>
    <w:rsid w:val="00512617"/>
    <w:rsid w:val="00512BCC"/>
    <w:rsid w:val="005141D8"/>
    <w:rsid w:val="0051512A"/>
    <w:rsid w:val="00515327"/>
    <w:rsid w:val="00516A5D"/>
    <w:rsid w:val="00516DCC"/>
    <w:rsid w:val="00517498"/>
    <w:rsid w:val="00517D05"/>
    <w:rsid w:val="00520416"/>
    <w:rsid w:val="00522A12"/>
    <w:rsid w:val="00522B21"/>
    <w:rsid w:val="005231F0"/>
    <w:rsid w:val="00523DD3"/>
    <w:rsid w:val="00524144"/>
    <w:rsid w:val="005256F7"/>
    <w:rsid w:val="00525C2B"/>
    <w:rsid w:val="005303C8"/>
    <w:rsid w:val="00530419"/>
    <w:rsid w:val="0053139C"/>
    <w:rsid w:val="005318CB"/>
    <w:rsid w:val="00534075"/>
    <w:rsid w:val="00534878"/>
    <w:rsid w:val="0053649D"/>
    <w:rsid w:val="00536666"/>
    <w:rsid w:val="00536E3F"/>
    <w:rsid w:val="00537B7C"/>
    <w:rsid w:val="005403D1"/>
    <w:rsid w:val="0054122E"/>
    <w:rsid w:val="00541499"/>
    <w:rsid w:val="0054155B"/>
    <w:rsid w:val="00541861"/>
    <w:rsid w:val="00541EC2"/>
    <w:rsid w:val="0054215D"/>
    <w:rsid w:val="005429F0"/>
    <w:rsid w:val="00542E66"/>
    <w:rsid w:val="00543309"/>
    <w:rsid w:val="00544B6D"/>
    <w:rsid w:val="00545681"/>
    <w:rsid w:val="0054588A"/>
    <w:rsid w:val="00546B01"/>
    <w:rsid w:val="00546E13"/>
    <w:rsid w:val="00551ECD"/>
    <w:rsid w:val="0055348A"/>
    <w:rsid w:val="00553681"/>
    <w:rsid w:val="00553A12"/>
    <w:rsid w:val="00554002"/>
    <w:rsid w:val="00554125"/>
    <w:rsid w:val="0055545B"/>
    <w:rsid w:val="005573AC"/>
    <w:rsid w:val="0055754B"/>
    <w:rsid w:val="00557A4F"/>
    <w:rsid w:val="0056146C"/>
    <w:rsid w:val="00561A11"/>
    <w:rsid w:val="00561C65"/>
    <w:rsid w:val="005624D7"/>
    <w:rsid w:val="00562892"/>
    <w:rsid w:val="00562973"/>
    <w:rsid w:val="005635E3"/>
    <w:rsid w:val="00563625"/>
    <w:rsid w:val="00564C3C"/>
    <w:rsid w:val="00564DDC"/>
    <w:rsid w:val="00565123"/>
    <w:rsid w:val="00565701"/>
    <w:rsid w:val="005663E5"/>
    <w:rsid w:val="00567E9D"/>
    <w:rsid w:val="005700A6"/>
    <w:rsid w:val="00570854"/>
    <w:rsid w:val="0057223A"/>
    <w:rsid w:val="00574580"/>
    <w:rsid w:val="005745AF"/>
    <w:rsid w:val="005750D6"/>
    <w:rsid w:val="005764D4"/>
    <w:rsid w:val="005764DE"/>
    <w:rsid w:val="0057718F"/>
    <w:rsid w:val="0057794E"/>
    <w:rsid w:val="005806B9"/>
    <w:rsid w:val="00580A32"/>
    <w:rsid w:val="00580E12"/>
    <w:rsid w:val="0058163B"/>
    <w:rsid w:val="005828CE"/>
    <w:rsid w:val="00584D23"/>
    <w:rsid w:val="0058543F"/>
    <w:rsid w:val="00586272"/>
    <w:rsid w:val="00587D29"/>
    <w:rsid w:val="00590283"/>
    <w:rsid w:val="00590E78"/>
    <w:rsid w:val="0059325F"/>
    <w:rsid w:val="00594C4F"/>
    <w:rsid w:val="00595CEF"/>
    <w:rsid w:val="00595FCE"/>
    <w:rsid w:val="005969F0"/>
    <w:rsid w:val="0059746A"/>
    <w:rsid w:val="005A05A3"/>
    <w:rsid w:val="005A0ADC"/>
    <w:rsid w:val="005A0C91"/>
    <w:rsid w:val="005A154F"/>
    <w:rsid w:val="005A1AC5"/>
    <w:rsid w:val="005A1D29"/>
    <w:rsid w:val="005A2800"/>
    <w:rsid w:val="005A2F81"/>
    <w:rsid w:val="005A3074"/>
    <w:rsid w:val="005A314A"/>
    <w:rsid w:val="005A35F2"/>
    <w:rsid w:val="005A36C3"/>
    <w:rsid w:val="005A3872"/>
    <w:rsid w:val="005A61D9"/>
    <w:rsid w:val="005A65E9"/>
    <w:rsid w:val="005A70EA"/>
    <w:rsid w:val="005A79C2"/>
    <w:rsid w:val="005B0825"/>
    <w:rsid w:val="005B0EDD"/>
    <w:rsid w:val="005B18E5"/>
    <w:rsid w:val="005B1F36"/>
    <w:rsid w:val="005B26E0"/>
    <w:rsid w:val="005B2CF7"/>
    <w:rsid w:val="005B3563"/>
    <w:rsid w:val="005B3CC1"/>
    <w:rsid w:val="005B43B4"/>
    <w:rsid w:val="005B4759"/>
    <w:rsid w:val="005B4ED6"/>
    <w:rsid w:val="005B5FDD"/>
    <w:rsid w:val="005B7390"/>
    <w:rsid w:val="005B7D70"/>
    <w:rsid w:val="005C14C4"/>
    <w:rsid w:val="005C1F80"/>
    <w:rsid w:val="005C203A"/>
    <w:rsid w:val="005C2065"/>
    <w:rsid w:val="005C2834"/>
    <w:rsid w:val="005C3DF0"/>
    <w:rsid w:val="005C445D"/>
    <w:rsid w:val="005C5100"/>
    <w:rsid w:val="005C5BAF"/>
    <w:rsid w:val="005C5D09"/>
    <w:rsid w:val="005C6AA0"/>
    <w:rsid w:val="005C6C42"/>
    <w:rsid w:val="005C7EBA"/>
    <w:rsid w:val="005D09AE"/>
    <w:rsid w:val="005D0E9A"/>
    <w:rsid w:val="005D0F53"/>
    <w:rsid w:val="005D281C"/>
    <w:rsid w:val="005D3E6D"/>
    <w:rsid w:val="005D3F29"/>
    <w:rsid w:val="005D5078"/>
    <w:rsid w:val="005D54C8"/>
    <w:rsid w:val="005D54EE"/>
    <w:rsid w:val="005D5925"/>
    <w:rsid w:val="005D6D72"/>
    <w:rsid w:val="005D7E34"/>
    <w:rsid w:val="005D7E44"/>
    <w:rsid w:val="005E03AE"/>
    <w:rsid w:val="005E0D71"/>
    <w:rsid w:val="005E0F28"/>
    <w:rsid w:val="005E1FEE"/>
    <w:rsid w:val="005E39AF"/>
    <w:rsid w:val="005E3DF9"/>
    <w:rsid w:val="005E4000"/>
    <w:rsid w:val="005E5D18"/>
    <w:rsid w:val="005E68EE"/>
    <w:rsid w:val="005F0111"/>
    <w:rsid w:val="005F1399"/>
    <w:rsid w:val="005F1E00"/>
    <w:rsid w:val="005F269F"/>
    <w:rsid w:val="005F2BF7"/>
    <w:rsid w:val="005F4278"/>
    <w:rsid w:val="005F4579"/>
    <w:rsid w:val="005F4AFE"/>
    <w:rsid w:val="005F4E2A"/>
    <w:rsid w:val="005F4F68"/>
    <w:rsid w:val="005F50D0"/>
    <w:rsid w:val="005F70E8"/>
    <w:rsid w:val="006001F5"/>
    <w:rsid w:val="006004BE"/>
    <w:rsid w:val="006022FB"/>
    <w:rsid w:val="006033DB"/>
    <w:rsid w:val="0060430B"/>
    <w:rsid w:val="00607C93"/>
    <w:rsid w:val="00607D04"/>
    <w:rsid w:val="00612071"/>
    <w:rsid w:val="00612ACA"/>
    <w:rsid w:val="00613DE9"/>
    <w:rsid w:val="006143D0"/>
    <w:rsid w:val="006146CF"/>
    <w:rsid w:val="006154AB"/>
    <w:rsid w:val="006162F1"/>
    <w:rsid w:val="00616F90"/>
    <w:rsid w:val="006226BE"/>
    <w:rsid w:val="00623847"/>
    <w:rsid w:val="00623BA6"/>
    <w:rsid w:val="00624795"/>
    <w:rsid w:val="00624960"/>
    <w:rsid w:val="00626504"/>
    <w:rsid w:val="0062775E"/>
    <w:rsid w:val="006307F6"/>
    <w:rsid w:val="00630F8E"/>
    <w:rsid w:val="006312B2"/>
    <w:rsid w:val="006317B3"/>
    <w:rsid w:val="006326F8"/>
    <w:rsid w:val="00632A43"/>
    <w:rsid w:val="00632A5D"/>
    <w:rsid w:val="00632B4E"/>
    <w:rsid w:val="006334AD"/>
    <w:rsid w:val="006376B4"/>
    <w:rsid w:val="00637862"/>
    <w:rsid w:val="00637A53"/>
    <w:rsid w:val="00637B0E"/>
    <w:rsid w:val="00637C2D"/>
    <w:rsid w:val="006400FE"/>
    <w:rsid w:val="006403E3"/>
    <w:rsid w:val="00640CBF"/>
    <w:rsid w:val="00642625"/>
    <w:rsid w:val="006429A1"/>
    <w:rsid w:val="00643A0E"/>
    <w:rsid w:val="00643AFE"/>
    <w:rsid w:val="00645713"/>
    <w:rsid w:val="00650959"/>
    <w:rsid w:val="00650F06"/>
    <w:rsid w:val="006512EB"/>
    <w:rsid w:val="00651758"/>
    <w:rsid w:val="00651992"/>
    <w:rsid w:val="00651EAA"/>
    <w:rsid w:val="006525FD"/>
    <w:rsid w:val="00652904"/>
    <w:rsid w:val="00652D84"/>
    <w:rsid w:val="00653161"/>
    <w:rsid w:val="0065380E"/>
    <w:rsid w:val="00654DBA"/>
    <w:rsid w:val="0065612B"/>
    <w:rsid w:val="00657CEA"/>
    <w:rsid w:val="00660F8A"/>
    <w:rsid w:val="006610C4"/>
    <w:rsid w:val="00662BE0"/>
    <w:rsid w:val="006630AA"/>
    <w:rsid w:val="006635FA"/>
    <w:rsid w:val="00664789"/>
    <w:rsid w:val="00664E68"/>
    <w:rsid w:val="006651F9"/>
    <w:rsid w:val="0066607F"/>
    <w:rsid w:val="006660C7"/>
    <w:rsid w:val="006670C8"/>
    <w:rsid w:val="00672EED"/>
    <w:rsid w:val="0067348A"/>
    <w:rsid w:val="006738A1"/>
    <w:rsid w:val="0067512A"/>
    <w:rsid w:val="00675722"/>
    <w:rsid w:val="00676121"/>
    <w:rsid w:val="00676423"/>
    <w:rsid w:val="006770DF"/>
    <w:rsid w:val="00677179"/>
    <w:rsid w:val="00677940"/>
    <w:rsid w:val="00680407"/>
    <w:rsid w:val="00680C6E"/>
    <w:rsid w:val="006810C5"/>
    <w:rsid w:val="00681C9A"/>
    <w:rsid w:val="00682998"/>
    <w:rsid w:val="00683703"/>
    <w:rsid w:val="00684633"/>
    <w:rsid w:val="0068631B"/>
    <w:rsid w:val="00686691"/>
    <w:rsid w:val="006866CB"/>
    <w:rsid w:val="00686FD5"/>
    <w:rsid w:val="00687CA4"/>
    <w:rsid w:val="00690C09"/>
    <w:rsid w:val="00691485"/>
    <w:rsid w:val="0069157F"/>
    <w:rsid w:val="00691EFD"/>
    <w:rsid w:val="00692A8E"/>
    <w:rsid w:val="00693B8E"/>
    <w:rsid w:val="00694BC4"/>
    <w:rsid w:val="00695150"/>
    <w:rsid w:val="00696A84"/>
    <w:rsid w:val="006A28F0"/>
    <w:rsid w:val="006A3296"/>
    <w:rsid w:val="006A391B"/>
    <w:rsid w:val="006A3B1E"/>
    <w:rsid w:val="006A4158"/>
    <w:rsid w:val="006A4252"/>
    <w:rsid w:val="006A662A"/>
    <w:rsid w:val="006A7CFB"/>
    <w:rsid w:val="006B1C3D"/>
    <w:rsid w:val="006B2D9B"/>
    <w:rsid w:val="006B3702"/>
    <w:rsid w:val="006B3B20"/>
    <w:rsid w:val="006B452D"/>
    <w:rsid w:val="006B5204"/>
    <w:rsid w:val="006B5223"/>
    <w:rsid w:val="006B5992"/>
    <w:rsid w:val="006B737A"/>
    <w:rsid w:val="006B7E58"/>
    <w:rsid w:val="006C00FB"/>
    <w:rsid w:val="006C0218"/>
    <w:rsid w:val="006C05A8"/>
    <w:rsid w:val="006C0679"/>
    <w:rsid w:val="006C2D6D"/>
    <w:rsid w:val="006C3777"/>
    <w:rsid w:val="006C44B9"/>
    <w:rsid w:val="006C4865"/>
    <w:rsid w:val="006C59FA"/>
    <w:rsid w:val="006D0BC3"/>
    <w:rsid w:val="006D186C"/>
    <w:rsid w:val="006D334C"/>
    <w:rsid w:val="006D358B"/>
    <w:rsid w:val="006D36F1"/>
    <w:rsid w:val="006D4621"/>
    <w:rsid w:val="006D53D6"/>
    <w:rsid w:val="006D5446"/>
    <w:rsid w:val="006D67C4"/>
    <w:rsid w:val="006D7ABE"/>
    <w:rsid w:val="006D7B10"/>
    <w:rsid w:val="006D7E3F"/>
    <w:rsid w:val="006E17E6"/>
    <w:rsid w:val="006E2184"/>
    <w:rsid w:val="006E288A"/>
    <w:rsid w:val="006E3818"/>
    <w:rsid w:val="006E38AB"/>
    <w:rsid w:val="006E5661"/>
    <w:rsid w:val="006E569B"/>
    <w:rsid w:val="006E5BBC"/>
    <w:rsid w:val="006E5F56"/>
    <w:rsid w:val="006E7387"/>
    <w:rsid w:val="006E7648"/>
    <w:rsid w:val="006F0BB5"/>
    <w:rsid w:val="006F2953"/>
    <w:rsid w:val="006F3B98"/>
    <w:rsid w:val="006F5048"/>
    <w:rsid w:val="006F68B6"/>
    <w:rsid w:val="006F69F8"/>
    <w:rsid w:val="006F70E9"/>
    <w:rsid w:val="0070041C"/>
    <w:rsid w:val="0070120C"/>
    <w:rsid w:val="007015EC"/>
    <w:rsid w:val="00701B00"/>
    <w:rsid w:val="00702FC5"/>
    <w:rsid w:val="00703237"/>
    <w:rsid w:val="00704285"/>
    <w:rsid w:val="00705B37"/>
    <w:rsid w:val="00710FD8"/>
    <w:rsid w:val="00711982"/>
    <w:rsid w:val="007122AD"/>
    <w:rsid w:val="00712B05"/>
    <w:rsid w:val="0071328F"/>
    <w:rsid w:val="007137E8"/>
    <w:rsid w:val="00714C35"/>
    <w:rsid w:val="00714E65"/>
    <w:rsid w:val="00715873"/>
    <w:rsid w:val="00716908"/>
    <w:rsid w:val="0071772D"/>
    <w:rsid w:val="00717E48"/>
    <w:rsid w:val="007205C3"/>
    <w:rsid w:val="00720E26"/>
    <w:rsid w:val="00722FD2"/>
    <w:rsid w:val="00723676"/>
    <w:rsid w:val="00723CDF"/>
    <w:rsid w:val="00724377"/>
    <w:rsid w:val="0072522B"/>
    <w:rsid w:val="00726577"/>
    <w:rsid w:val="00726792"/>
    <w:rsid w:val="00726E87"/>
    <w:rsid w:val="007308A7"/>
    <w:rsid w:val="007312AC"/>
    <w:rsid w:val="0073334D"/>
    <w:rsid w:val="0073458A"/>
    <w:rsid w:val="00734D08"/>
    <w:rsid w:val="00734DFA"/>
    <w:rsid w:val="007357B0"/>
    <w:rsid w:val="00736105"/>
    <w:rsid w:val="007378C0"/>
    <w:rsid w:val="007379E7"/>
    <w:rsid w:val="00741583"/>
    <w:rsid w:val="007416D7"/>
    <w:rsid w:val="00742734"/>
    <w:rsid w:val="00742A97"/>
    <w:rsid w:val="00742EED"/>
    <w:rsid w:val="00742F97"/>
    <w:rsid w:val="00743433"/>
    <w:rsid w:val="007438C2"/>
    <w:rsid w:val="00746101"/>
    <w:rsid w:val="0074644D"/>
    <w:rsid w:val="00747152"/>
    <w:rsid w:val="0075049C"/>
    <w:rsid w:val="00751D31"/>
    <w:rsid w:val="0075252A"/>
    <w:rsid w:val="00752B23"/>
    <w:rsid w:val="007538C4"/>
    <w:rsid w:val="00753B83"/>
    <w:rsid w:val="00753B8E"/>
    <w:rsid w:val="00755593"/>
    <w:rsid w:val="00755CC9"/>
    <w:rsid w:val="007567B3"/>
    <w:rsid w:val="00757ED9"/>
    <w:rsid w:val="00760D89"/>
    <w:rsid w:val="00762156"/>
    <w:rsid w:val="00763C13"/>
    <w:rsid w:val="00764466"/>
    <w:rsid w:val="00764C83"/>
    <w:rsid w:val="0076699D"/>
    <w:rsid w:val="007714C8"/>
    <w:rsid w:val="007723FA"/>
    <w:rsid w:val="00772E20"/>
    <w:rsid w:val="007735FF"/>
    <w:rsid w:val="00773709"/>
    <w:rsid w:val="00773FF0"/>
    <w:rsid w:val="00774D28"/>
    <w:rsid w:val="0077563E"/>
    <w:rsid w:val="007763CF"/>
    <w:rsid w:val="00777668"/>
    <w:rsid w:val="00777918"/>
    <w:rsid w:val="00780E4C"/>
    <w:rsid w:val="00780E75"/>
    <w:rsid w:val="007810F2"/>
    <w:rsid w:val="00781484"/>
    <w:rsid w:val="00782FDA"/>
    <w:rsid w:val="00784D5A"/>
    <w:rsid w:val="00785C03"/>
    <w:rsid w:val="0078661A"/>
    <w:rsid w:val="00786694"/>
    <w:rsid w:val="00790E38"/>
    <w:rsid w:val="007917FF"/>
    <w:rsid w:val="0079197E"/>
    <w:rsid w:val="007922D6"/>
    <w:rsid w:val="00792518"/>
    <w:rsid w:val="007944FF"/>
    <w:rsid w:val="00794B52"/>
    <w:rsid w:val="007954E4"/>
    <w:rsid w:val="00795E18"/>
    <w:rsid w:val="00796311"/>
    <w:rsid w:val="00797F75"/>
    <w:rsid w:val="007A0026"/>
    <w:rsid w:val="007A05F3"/>
    <w:rsid w:val="007A1269"/>
    <w:rsid w:val="007A1C71"/>
    <w:rsid w:val="007A1E89"/>
    <w:rsid w:val="007A1EE0"/>
    <w:rsid w:val="007A2342"/>
    <w:rsid w:val="007A2C64"/>
    <w:rsid w:val="007A3B06"/>
    <w:rsid w:val="007A498B"/>
    <w:rsid w:val="007A5346"/>
    <w:rsid w:val="007A5A87"/>
    <w:rsid w:val="007A628A"/>
    <w:rsid w:val="007A6F24"/>
    <w:rsid w:val="007A7EDB"/>
    <w:rsid w:val="007B1135"/>
    <w:rsid w:val="007B1707"/>
    <w:rsid w:val="007B31D7"/>
    <w:rsid w:val="007B3416"/>
    <w:rsid w:val="007B3708"/>
    <w:rsid w:val="007B3B6D"/>
    <w:rsid w:val="007B5A64"/>
    <w:rsid w:val="007B6A75"/>
    <w:rsid w:val="007B6DFC"/>
    <w:rsid w:val="007B78AB"/>
    <w:rsid w:val="007B7A84"/>
    <w:rsid w:val="007C030B"/>
    <w:rsid w:val="007C1040"/>
    <w:rsid w:val="007C1115"/>
    <w:rsid w:val="007C1C3B"/>
    <w:rsid w:val="007C1F61"/>
    <w:rsid w:val="007C22F5"/>
    <w:rsid w:val="007C2FB3"/>
    <w:rsid w:val="007C34C3"/>
    <w:rsid w:val="007C4352"/>
    <w:rsid w:val="007C653A"/>
    <w:rsid w:val="007C6C8D"/>
    <w:rsid w:val="007D0048"/>
    <w:rsid w:val="007D1B0F"/>
    <w:rsid w:val="007D57E2"/>
    <w:rsid w:val="007D57EA"/>
    <w:rsid w:val="007D6FFD"/>
    <w:rsid w:val="007D7AC0"/>
    <w:rsid w:val="007E0C11"/>
    <w:rsid w:val="007E121F"/>
    <w:rsid w:val="007E153B"/>
    <w:rsid w:val="007E24A5"/>
    <w:rsid w:val="007E310B"/>
    <w:rsid w:val="007E3766"/>
    <w:rsid w:val="007E4CEC"/>
    <w:rsid w:val="007E5B1E"/>
    <w:rsid w:val="007E70D1"/>
    <w:rsid w:val="007F0058"/>
    <w:rsid w:val="007F098D"/>
    <w:rsid w:val="007F09E9"/>
    <w:rsid w:val="007F0C09"/>
    <w:rsid w:val="007F0F94"/>
    <w:rsid w:val="007F135B"/>
    <w:rsid w:val="007F2AE4"/>
    <w:rsid w:val="007F3563"/>
    <w:rsid w:val="007F3DDC"/>
    <w:rsid w:val="007F3FCA"/>
    <w:rsid w:val="007F42BC"/>
    <w:rsid w:val="007F52A5"/>
    <w:rsid w:val="007F692C"/>
    <w:rsid w:val="007F6DF1"/>
    <w:rsid w:val="007F7493"/>
    <w:rsid w:val="00801071"/>
    <w:rsid w:val="008020FF"/>
    <w:rsid w:val="00803383"/>
    <w:rsid w:val="00803D58"/>
    <w:rsid w:val="008044AC"/>
    <w:rsid w:val="0080519A"/>
    <w:rsid w:val="00806890"/>
    <w:rsid w:val="0080709F"/>
    <w:rsid w:val="008074B3"/>
    <w:rsid w:val="008076E0"/>
    <w:rsid w:val="008079FD"/>
    <w:rsid w:val="00814F22"/>
    <w:rsid w:val="0081525E"/>
    <w:rsid w:val="00815A8B"/>
    <w:rsid w:val="00816F0B"/>
    <w:rsid w:val="008175B1"/>
    <w:rsid w:val="00817D3A"/>
    <w:rsid w:val="00817E03"/>
    <w:rsid w:val="00822227"/>
    <w:rsid w:val="00822D1D"/>
    <w:rsid w:val="00822F8A"/>
    <w:rsid w:val="0082349C"/>
    <w:rsid w:val="00824408"/>
    <w:rsid w:val="008247D3"/>
    <w:rsid w:val="008255BE"/>
    <w:rsid w:val="0082573C"/>
    <w:rsid w:val="0082593B"/>
    <w:rsid w:val="008261A7"/>
    <w:rsid w:val="00826A76"/>
    <w:rsid w:val="0082720F"/>
    <w:rsid w:val="00827458"/>
    <w:rsid w:val="00830642"/>
    <w:rsid w:val="00834785"/>
    <w:rsid w:val="00834EEF"/>
    <w:rsid w:val="008357D8"/>
    <w:rsid w:val="00835E71"/>
    <w:rsid w:val="00835EB7"/>
    <w:rsid w:val="00836AAD"/>
    <w:rsid w:val="00837024"/>
    <w:rsid w:val="008373AA"/>
    <w:rsid w:val="00837A13"/>
    <w:rsid w:val="008400DB"/>
    <w:rsid w:val="00840867"/>
    <w:rsid w:val="00841D65"/>
    <w:rsid w:val="00842890"/>
    <w:rsid w:val="00842A89"/>
    <w:rsid w:val="00842C85"/>
    <w:rsid w:val="00842CC6"/>
    <w:rsid w:val="0084312F"/>
    <w:rsid w:val="0084376F"/>
    <w:rsid w:val="00843D79"/>
    <w:rsid w:val="00843E87"/>
    <w:rsid w:val="008455D9"/>
    <w:rsid w:val="00845D0B"/>
    <w:rsid w:val="00845F16"/>
    <w:rsid w:val="008468B9"/>
    <w:rsid w:val="00847989"/>
    <w:rsid w:val="00850244"/>
    <w:rsid w:val="00850EF1"/>
    <w:rsid w:val="008511D7"/>
    <w:rsid w:val="008515B0"/>
    <w:rsid w:val="00851C9A"/>
    <w:rsid w:val="00851DCD"/>
    <w:rsid w:val="00852213"/>
    <w:rsid w:val="00852916"/>
    <w:rsid w:val="00853A3B"/>
    <w:rsid w:val="00853B85"/>
    <w:rsid w:val="00853FA5"/>
    <w:rsid w:val="00854602"/>
    <w:rsid w:val="008549DF"/>
    <w:rsid w:val="00857B39"/>
    <w:rsid w:val="008601F4"/>
    <w:rsid w:val="00860A24"/>
    <w:rsid w:val="00860A4F"/>
    <w:rsid w:val="00860C06"/>
    <w:rsid w:val="00860E46"/>
    <w:rsid w:val="008617D5"/>
    <w:rsid w:val="008621F9"/>
    <w:rsid w:val="00862832"/>
    <w:rsid w:val="008637AA"/>
    <w:rsid w:val="00863BCB"/>
    <w:rsid w:val="008649CD"/>
    <w:rsid w:val="008655E6"/>
    <w:rsid w:val="00870B59"/>
    <w:rsid w:val="00870DBE"/>
    <w:rsid w:val="008726AE"/>
    <w:rsid w:val="00872D8F"/>
    <w:rsid w:val="00874929"/>
    <w:rsid w:val="00874BF4"/>
    <w:rsid w:val="00875714"/>
    <w:rsid w:val="00881198"/>
    <w:rsid w:val="0088155D"/>
    <w:rsid w:val="00882101"/>
    <w:rsid w:val="00883758"/>
    <w:rsid w:val="00883814"/>
    <w:rsid w:val="00884AB6"/>
    <w:rsid w:val="00884DA8"/>
    <w:rsid w:val="0088647F"/>
    <w:rsid w:val="00886E27"/>
    <w:rsid w:val="00887311"/>
    <w:rsid w:val="008909D2"/>
    <w:rsid w:val="00891A0A"/>
    <w:rsid w:val="0089333B"/>
    <w:rsid w:val="008938D8"/>
    <w:rsid w:val="00893F78"/>
    <w:rsid w:val="00894C51"/>
    <w:rsid w:val="008951CA"/>
    <w:rsid w:val="008957EA"/>
    <w:rsid w:val="00895907"/>
    <w:rsid w:val="00895FF5"/>
    <w:rsid w:val="00897CCB"/>
    <w:rsid w:val="008A0339"/>
    <w:rsid w:val="008A0856"/>
    <w:rsid w:val="008A0C58"/>
    <w:rsid w:val="008A17CD"/>
    <w:rsid w:val="008A18D2"/>
    <w:rsid w:val="008A2074"/>
    <w:rsid w:val="008A3E14"/>
    <w:rsid w:val="008A5382"/>
    <w:rsid w:val="008A551E"/>
    <w:rsid w:val="008A6378"/>
    <w:rsid w:val="008A6A10"/>
    <w:rsid w:val="008A6F44"/>
    <w:rsid w:val="008A6FF3"/>
    <w:rsid w:val="008A787C"/>
    <w:rsid w:val="008A7A9F"/>
    <w:rsid w:val="008B03CC"/>
    <w:rsid w:val="008B068D"/>
    <w:rsid w:val="008B1C8B"/>
    <w:rsid w:val="008B1DB4"/>
    <w:rsid w:val="008B3716"/>
    <w:rsid w:val="008B3F1D"/>
    <w:rsid w:val="008B3F58"/>
    <w:rsid w:val="008B4BEE"/>
    <w:rsid w:val="008B6084"/>
    <w:rsid w:val="008B6407"/>
    <w:rsid w:val="008B6D57"/>
    <w:rsid w:val="008C0B95"/>
    <w:rsid w:val="008C1314"/>
    <w:rsid w:val="008C13D0"/>
    <w:rsid w:val="008C1728"/>
    <w:rsid w:val="008C1F6E"/>
    <w:rsid w:val="008C37A0"/>
    <w:rsid w:val="008C4141"/>
    <w:rsid w:val="008C4410"/>
    <w:rsid w:val="008C4DB6"/>
    <w:rsid w:val="008C4E37"/>
    <w:rsid w:val="008C5DBB"/>
    <w:rsid w:val="008C6B2F"/>
    <w:rsid w:val="008C7138"/>
    <w:rsid w:val="008D042E"/>
    <w:rsid w:val="008D1583"/>
    <w:rsid w:val="008D2A9B"/>
    <w:rsid w:val="008D39C2"/>
    <w:rsid w:val="008D40D3"/>
    <w:rsid w:val="008D42C3"/>
    <w:rsid w:val="008D4619"/>
    <w:rsid w:val="008D4628"/>
    <w:rsid w:val="008D7DD4"/>
    <w:rsid w:val="008E0901"/>
    <w:rsid w:val="008E1AE5"/>
    <w:rsid w:val="008E2102"/>
    <w:rsid w:val="008E4010"/>
    <w:rsid w:val="008E53E4"/>
    <w:rsid w:val="008E5A74"/>
    <w:rsid w:val="008E6E7E"/>
    <w:rsid w:val="008E7D5A"/>
    <w:rsid w:val="008E7DE5"/>
    <w:rsid w:val="008F1B14"/>
    <w:rsid w:val="008F3825"/>
    <w:rsid w:val="008F38B8"/>
    <w:rsid w:val="008F653C"/>
    <w:rsid w:val="008F77BD"/>
    <w:rsid w:val="00901D51"/>
    <w:rsid w:val="0090213E"/>
    <w:rsid w:val="00902AEF"/>
    <w:rsid w:val="00902BC7"/>
    <w:rsid w:val="00902CC4"/>
    <w:rsid w:val="00903124"/>
    <w:rsid w:val="0090370B"/>
    <w:rsid w:val="00904426"/>
    <w:rsid w:val="00904C86"/>
    <w:rsid w:val="00906018"/>
    <w:rsid w:val="009065D0"/>
    <w:rsid w:val="009107C5"/>
    <w:rsid w:val="009124E8"/>
    <w:rsid w:val="00913031"/>
    <w:rsid w:val="0091325A"/>
    <w:rsid w:val="00913685"/>
    <w:rsid w:val="009139FA"/>
    <w:rsid w:val="00914461"/>
    <w:rsid w:val="0091479F"/>
    <w:rsid w:val="00916B97"/>
    <w:rsid w:val="00917964"/>
    <w:rsid w:val="00917BBA"/>
    <w:rsid w:val="00920708"/>
    <w:rsid w:val="00920F17"/>
    <w:rsid w:val="0092106C"/>
    <w:rsid w:val="009223F8"/>
    <w:rsid w:val="0092258B"/>
    <w:rsid w:val="009228CE"/>
    <w:rsid w:val="009234DB"/>
    <w:rsid w:val="0092450C"/>
    <w:rsid w:val="00924A0D"/>
    <w:rsid w:val="009250BF"/>
    <w:rsid w:val="0092697C"/>
    <w:rsid w:val="009273BC"/>
    <w:rsid w:val="0093141D"/>
    <w:rsid w:val="009314B1"/>
    <w:rsid w:val="009330A6"/>
    <w:rsid w:val="0093352C"/>
    <w:rsid w:val="00933921"/>
    <w:rsid w:val="009344D9"/>
    <w:rsid w:val="009351FD"/>
    <w:rsid w:val="00935537"/>
    <w:rsid w:val="00936423"/>
    <w:rsid w:val="009370F3"/>
    <w:rsid w:val="009371DF"/>
    <w:rsid w:val="009372D6"/>
    <w:rsid w:val="00941142"/>
    <w:rsid w:val="0094156B"/>
    <w:rsid w:val="00942CAC"/>
    <w:rsid w:val="00942F2F"/>
    <w:rsid w:val="00944AC2"/>
    <w:rsid w:val="0094569A"/>
    <w:rsid w:val="00946330"/>
    <w:rsid w:val="00946C86"/>
    <w:rsid w:val="00946E1D"/>
    <w:rsid w:val="009473AD"/>
    <w:rsid w:val="0094767F"/>
    <w:rsid w:val="00950343"/>
    <w:rsid w:val="009504D0"/>
    <w:rsid w:val="00950C80"/>
    <w:rsid w:val="00950F82"/>
    <w:rsid w:val="0095119E"/>
    <w:rsid w:val="009515A9"/>
    <w:rsid w:val="00951CB2"/>
    <w:rsid w:val="00951CC2"/>
    <w:rsid w:val="009520C2"/>
    <w:rsid w:val="009530EF"/>
    <w:rsid w:val="009537E7"/>
    <w:rsid w:val="00953B04"/>
    <w:rsid w:val="00953F9B"/>
    <w:rsid w:val="0095456E"/>
    <w:rsid w:val="00956118"/>
    <w:rsid w:val="00956EA6"/>
    <w:rsid w:val="0095782D"/>
    <w:rsid w:val="00963CCA"/>
    <w:rsid w:val="009647EC"/>
    <w:rsid w:val="00964ECB"/>
    <w:rsid w:val="00965214"/>
    <w:rsid w:val="009655E7"/>
    <w:rsid w:val="009655EF"/>
    <w:rsid w:val="00965DA4"/>
    <w:rsid w:val="0096773F"/>
    <w:rsid w:val="00967AE8"/>
    <w:rsid w:val="00967EA2"/>
    <w:rsid w:val="0097239D"/>
    <w:rsid w:val="00974277"/>
    <w:rsid w:val="00974D82"/>
    <w:rsid w:val="009755DE"/>
    <w:rsid w:val="00976566"/>
    <w:rsid w:val="00977D4A"/>
    <w:rsid w:val="00980A35"/>
    <w:rsid w:val="009814C9"/>
    <w:rsid w:val="009816E2"/>
    <w:rsid w:val="0098227E"/>
    <w:rsid w:val="00983568"/>
    <w:rsid w:val="00983DED"/>
    <w:rsid w:val="00983EEB"/>
    <w:rsid w:val="0098517F"/>
    <w:rsid w:val="00986B57"/>
    <w:rsid w:val="0099035D"/>
    <w:rsid w:val="0099142E"/>
    <w:rsid w:val="00991867"/>
    <w:rsid w:val="00991A61"/>
    <w:rsid w:val="00991ECF"/>
    <w:rsid w:val="00991F9D"/>
    <w:rsid w:val="00992045"/>
    <w:rsid w:val="00992317"/>
    <w:rsid w:val="0099572C"/>
    <w:rsid w:val="00995F7A"/>
    <w:rsid w:val="00996142"/>
    <w:rsid w:val="00996C33"/>
    <w:rsid w:val="00996E1E"/>
    <w:rsid w:val="009A2FBA"/>
    <w:rsid w:val="009A3AFB"/>
    <w:rsid w:val="009A4323"/>
    <w:rsid w:val="009A4F2F"/>
    <w:rsid w:val="009A4FCA"/>
    <w:rsid w:val="009A5D01"/>
    <w:rsid w:val="009A6B17"/>
    <w:rsid w:val="009A6B42"/>
    <w:rsid w:val="009B0000"/>
    <w:rsid w:val="009B07A2"/>
    <w:rsid w:val="009B110E"/>
    <w:rsid w:val="009B118F"/>
    <w:rsid w:val="009B2182"/>
    <w:rsid w:val="009B2961"/>
    <w:rsid w:val="009B4260"/>
    <w:rsid w:val="009B562E"/>
    <w:rsid w:val="009B7103"/>
    <w:rsid w:val="009B7AEC"/>
    <w:rsid w:val="009B7B98"/>
    <w:rsid w:val="009C0809"/>
    <w:rsid w:val="009C0DC6"/>
    <w:rsid w:val="009C12E4"/>
    <w:rsid w:val="009C19BC"/>
    <w:rsid w:val="009C25BA"/>
    <w:rsid w:val="009C5026"/>
    <w:rsid w:val="009C50B7"/>
    <w:rsid w:val="009C52D9"/>
    <w:rsid w:val="009C5C50"/>
    <w:rsid w:val="009C6115"/>
    <w:rsid w:val="009C6BA4"/>
    <w:rsid w:val="009C729C"/>
    <w:rsid w:val="009C733E"/>
    <w:rsid w:val="009C7A6C"/>
    <w:rsid w:val="009D0223"/>
    <w:rsid w:val="009D1C43"/>
    <w:rsid w:val="009D20A1"/>
    <w:rsid w:val="009D262B"/>
    <w:rsid w:val="009D308D"/>
    <w:rsid w:val="009D365A"/>
    <w:rsid w:val="009D3E9C"/>
    <w:rsid w:val="009D40FF"/>
    <w:rsid w:val="009D4DD6"/>
    <w:rsid w:val="009D5ADD"/>
    <w:rsid w:val="009D5D52"/>
    <w:rsid w:val="009D5F30"/>
    <w:rsid w:val="009E047B"/>
    <w:rsid w:val="009E2250"/>
    <w:rsid w:val="009E2300"/>
    <w:rsid w:val="009E2728"/>
    <w:rsid w:val="009E2CD7"/>
    <w:rsid w:val="009E2DA3"/>
    <w:rsid w:val="009E4846"/>
    <w:rsid w:val="009E4FA7"/>
    <w:rsid w:val="009E748B"/>
    <w:rsid w:val="009E74E6"/>
    <w:rsid w:val="009E7DFB"/>
    <w:rsid w:val="009F0012"/>
    <w:rsid w:val="009F0095"/>
    <w:rsid w:val="009F0F05"/>
    <w:rsid w:val="009F1F13"/>
    <w:rsid w:val="009F2015"/>
    <w:rsid w:val="009F2D21"/>
    <w:rsid w:val="009F4055"/>
    <w:rsid w:val="009F56EA"/>
    <w:rsid w:val="009F5B80"/>
    <w:rsid w:val="009F5DF9"/>
    <w:rsid w:val="009F620B"/>
    <w:rsid w:val="009F6406"/>
    <w:rsid w:val="009F64BF"/>
    <w:rsid w:val="009F67DD"/>
    <w:rsid w:val="009F68B6"/>
    <w:rsid w:val="009F697D"/>
    <w:rsid w:val="009F7973"/>
    <w:rsid w:val="00A006B4"/>
    <w:rsid w:val="00A010F1"/>
    <w:rsid w:val="00A01FF3"/>
    <w:rsid w:val="00A0266A"/>
    <w:rsid w:val="00A0278D"/>
    <w:rsid w:val="00A02B82"/>
    <w:rsid w:val="00A04726"/>
    <w:rsid w:val="00A0512C"/>
    <w:rsid w:val="00A057DE"/>
    <w:rsid w:val="00A05936"/>
    <w:rsid w:val="00A076B2"/>
    <w:rsid w:val="00A10D82"/>
    <w:rsid w:val="00A11820"/>
    <w:rsid w:val="00A11BE4"/>
    <w:rsid w:val="00A13DA5"/>
    <w:rsid w:val="00A15397"/>
    <w:rsid w:val="00A156AA"/>
    <w:rsid w:val="00A15A88"/>
    <w:rsid w:val="00A16F6B"/>
    <w:rsid w:val="00A22A60"/>
    <w:rsid w:val="00A22D92"/>
    <w:rsid w:val="00A23FE8"/>
    <w:rsid w:val="00A243C5"/>
    <w:rsid w:val="00A2482F"/>
    <w:rsid w:val="00A249DD"/>
    <w:rsid w:val="00A25506"/>
    <w:rsid w:val="00A26821"/>
    <w:rsid w:val="00A2726B"/>
    <w:rsid w:val="00A274E4"/>
    <w:rsid w:val="00A303DE"/>
    <w:rsid w:val="00A30C9B"/>
    <w:rsid w:val="00A32380"/>
    <w:rsid w:val="00A32C31"/>
    <w:rsid w:val="00A33A95"/>
    <w:rsid w:val="00A3434F"/>
    <w:rsid w:val="00A343CB"/>
    <w:rsid w:val="00A37D2C"/>
    <w:rsid w:val="00A40885"/>
    <w:rsid w:val="00A40992"/>
    <w:rsid w:val="00A4142F"/>
    <w:rsid w:val="00A41A4C"/>
    <w:rsid w:val="00A41BA1"/>
    <w:rsid w:val="00A4262D"/>
    <w:rsid w:val="00A44906"/>
    <w:rsid w:val="00A44F3C"/>
    <w:rsid w:val="00A465EE"/>
    <w:rsid w:val="00A47786"/>
    <w:rsid w:val="00A47C05"/>
    <w:rsid w:val="00A500AB"/>
    <w:rsid w:val="00A51127"/>
    <w:rsid w:val="00A52575"/>
    <w:rsid w:val="00A53CA0"/>
    <w:rsid w:val="00A53DC3"/>
    <w:rsid w:val="00A542C4"/>
    <w:rsid w:val="00A543C2"/>
    <w:rsid w:val="00A544BE"/>
    <w:rsid w:val="00A54848"/>
    <w:rsid w:val="00A5637C"/>
    <w:rsid w:val="00A5709E"/>
    <w:rsid w:val="00A61284"/>
    <w:rsid w:val="00A616D0"/>
    <w:rsid w:val="00A62460"/>
    <w:rsid w:val="00A624FD"/>
    <w:rsid w:val="00A6283C"/>
    <w:rsid w:val="00A62BE1"/>
    <w:rsid w:val="00A64131"/>
    <w:rsid w:val="00A66425"/>
    <w:rsid w:val="00A66533"/>
    <w:rsid w:val="00A66DBA"/>
    <w:rsid w:val="00A67C83"/>
    <w:rsid w:val="00A705E4"/>
    <w:rsid w:val="00A70614"/>
    <w:rsid w:val="00A7109F"/>
    <w:rsid w:val="00A72211"/>
    <w:rsid w:val="00A746E5"/>
    <w:rsid w:val="00A74E36"/>
    <w:rsid w:val="00A7534D"/>
    <w:rsid w:val="00A76181"/>
    <w:rsid w:val="00A770D8"/>
    <w:rsid w:val="00A77D66"/>
    <w:rsid w:val="00A812FC"/>
    <w:rsid w:val="00A838CD"/>
    <w:rsid w:val="00A83CC2"/>
    <w:rsid w:val="00A847F1"/>
    <w:rsid w:val="00A86477"/>
    <w:rsid w:val="00A87207"/>
    <w:rsid w:val="00A90B6E"/>
    <w:rsid w:val="00A90F75"/>
    <w:rsid w:val="00A91027"/>
    <w:rsid w:val="00A9190D"/>
    <w:rsid w:val="00A92415"/>
    <w:rsid w:val="00A92718"/>
    <w:rsid w:val="00A92A8E"/>
    <w:rsid w:val="00A94782"/>
    <w:rsid w:val="00A9497B"/>
    <w:rsid w:val="00A95C12"/>
    <w:rsid w:val="00A966D6"/>
    <w:rsid w:val="00A96BDA"/>
    <w:rsid w:val="00A97070"/>
    <w:rsid w:val="00A970CC"/>
    <w:rsid w:val="00A974A6"/>
    <w:rsid w:val="00A9774F"/>
    <w:rsid w:val="00A9795E"/>
    <w:rsid w:val="00AA0358"/>
    <w:rsid w:val="00AA0D00"/>
    <w:rsid w:val="00AA14B0"/>
    <w:rsid w:val="00AA2698"/>
    <w:rsid w:val="00AA4849"/>
    <w:rsid w:val="00AA5170"/>
    <w:rsid w:val="00AA53B3"/>
    <w:rsid w:val="00AA5AB2"/>
    <w:rsid w:val="00AA62F1"/>
    <w:rsid w:val="00AA7C25"/>
    <w:rsid w:val="00AB0970"/>
    <w:rsid w:val="00AB0B99"/>
    <w:rsid w:val="00AB119F"/>
    <w:rsid w:val="00AB1AD5"/>
    <w:rsid w:val="00AB1C01"/>
    <w:rsid w:val="00AB203A"/>
    <w:rsid w:val="00AB34CE"/>
    <w:rsid w:val="00AB3A15"/>
    <w:rsid w:val="00AB3AB8"/>
    <w:rsid w:val="00AB3F53"/>
    <w:rsid w:val="00AB671C"/>
    <w:rsid w:val="00AB6EF1"/>
    <w:rsid w:val="00AB7B80"/>
    <w:rsid w:val="00AC0128"/>
    <w:rsid w:val="00AC07F4"/>
    <w:rsid w:val="00AC0B07"/>
    <w:rsid w:val="00AC0B7D"/>
    <w:rsid w:val="00AC1FFF"/>
    <w:rsid w:val="00AC228E"/>
    <w:rsid w:val="00AC498E"/>
    <w:rsid w:val="00AC5306"/>
    <w:rsid w:val="00AC5EA6"/>
    <w:rsid w:val="00AC6009"/>
    <w:rsid w:val="00AC6F98"/>
    <w:rsid w:val="00AD0C04"/>
    <w:rsid w:val="00AD0CDD"/>
    <w:rsid w:val="00AD0CF9"/>
    <w:rsid w:val="00AD1467"/>
    <w:rsid w:val="00AD191E"/>
    <w:rsid w:val="00AD2EFE"/>
    <w:rsid w:val="00AD4AA0"/>
    <w:rsid w:val="00AD5253"/>
    <w:rsid w:val="00AD52E4"/>
    <w:rsid w:val="00AD608C"/>
    <w:rsid w:val="00AD7471"/>
    <w:rsid w:val="00AD7A01"/>
    <w:rsid w:val="00AD7A5A"/>
    <w:rsid w:val="00AE0A2F"/>
    <w:rsid w:val="00AE0AAB"/>
    <w:rsid w:val="00AE1AB1"/>
    <w:rsid w:val="00AE1E52"/>
    <w:rsid w:val="00AE2A73"/>
    <w:rsid w:val="00AE40FF"/>
    <w:rsid w:val="00AE4328"/>
    <w:rsid w:val="00AE75A8"/>
    <w:rsid w:val="00AE7867"/>
    <w:rsid w:val="00AE7EF4"/>
    <w:rsid w:val="00AF06ED"/>
    <w:rsid w:val="00AF0AD8"/>
    <w:rsid w:val="00AF0B5E"/>
    <w:rsid w:val="00AF1A6A"/>
    <w:rsid w:val="00AF1BE0"/>
    <w:rsid w:val="00AF1CCE"/>
    <w:rsid w:val="00AF23F8"/>
    <w:rsid w:val="00AF25B7"/>
    <w:rsid w:val="00AF3DC3"/>
    <w:rsid w:val="00AF43C1"/>
    <w:rsid w:val="00AF460F"/>
    <w:rsid w:val="00AF5793"/>
    <w:rsid w:val="00AF5D70"/>
    <w:rsid w:val="00AF65D7"/>
    <w:rsid w:val="00AF6BF6"/>
    <w:rsid w:val="00AF6E60"/>
    <w:rsid w:val="00B00A66"/>
    <w:rsid w:val="00B065AD"/>
    <w:rsid w:val="00B07548"/>
    <w:rsid w:val="00B07A79"/>
    <w:rsid w:val="00B12D02"/>
    <w:rsid w:val="00B13969"/>
    <w:rsid w:val="00B1475C"/>
    <w:rsid w:val="00B15274"/>
    <w:rsid w:val="00B20934"/>
    <w:rsid w:val="00B20E4F"/>
    <w:rsid w:val="00B215FF"/>
    <w:rsid w:val="00B223E9"/>
    <w:rsid w:val="00B2334E"/>
    <w:rsid w:val="00B23706"/>
    <w:rsid w:val="00B239BB"/>
    <w:rsid w:val="00B24A19"/>
    <w:rsid w:val="00B26629"/>
    <w:rsid w:val="00B266AD"/>
    <w:rsid w:val="00B266B5"/>
    <w:rsid w:val="00B267FF"/>
    <w:rsid w:val="00B30553"/>
    <w:rsid w:val="00B3058B"/>
    <w:rsid w:val="00B305FC"/>
    <w:rsid w:val="00B30ABF"/>
    <w:rsid w:val="00B31CF5"/>
    <w:rsid w:val="00B324B6"/>
    <w:rsid w:val="00B326E7"/>
    <w:rsid w:val="00B3273B"/>
    <w:rsid w:val="00B32E1C"/>
    <w:rsid w:val="00B34434"/>
    <w:rsid w:val="00B34538"/>
    <w:rsid w:val="00B34B6B"/>
    <w:rsid w:val="00B35029"/>
    <w:rsid w:val="00B36172"/>
    <w:rsid w:val="00B36AB0"/>
    <w:rsid w:val="00B36D53"/>
    <w:rsid w:val="00B375AC"/>
    <w:rsid w:val="00B37806"/>
    <w:rsid w:val="00B378E5"/>
    <w:rsid w:val="00B37BD6"/>
    <w:rsid w:val="00B42FA6"/>
    <w:rsid w:val="00B439E1"/>
    <w:rsid w:val="00B44FEB"/>
    <w:rsid w:val="00B46D54"/>
    <w:rsid w:val="00B477A8"/>
    <w:rsid w:val="00B477D6"/>
    <w:rsid w:val="00B47F44"/>
    <w:rsid w:val="00B500E1"/>
    <w:rsid w:val="00B5031F"/>
    <w:rsid w:val="00B514CF"/>
    <w:rsid w:val="00B51980"/>
    <w:rsid w:val="00B550C3"/>
    <w:rsid w:val="00B55404"/>
    <w:rsid w:val="00B556FB"/>
    <w:rsid w:val="00B560DE"/>
    <w:rsid w:val="00B56800"/>
    <w:rsid w:val="00B57269"/>
    <w:rsid w:val="00B57389"/>
    <w:rsid w:val="00B57853"/>
    <w:rsid w:val="00B606AA"/>
    <w:rsid w:val="00B60C26"/>
    <w:rsid w:val="00B60CA5"/>
    <w:rsid w:val="00B6263C"/>
    <w:rsid w:val="00B63AD1"/>
    <w:rsid w:val="00B6477A"/>
    <w:rsid w:val="00B66031"/>
    <w:rsid w:val="00B67195"/>
    <w:rsid w:val="00B71CDA"/>
    <w:rsid w:val="00B73631"/>
    <w:rsid w:val="00B74A7D"/>
    <w:rsid w:val="00B74D13"/>
    <w:rsid w:val="00B755A8"/>
    <w:rsid w:val="00B75B17"/>
    <w:rsid w:val="00B75C2D"/>
    <w:rsid w:val="00B76835"/>
    <w:rsid w:val="00B77498"/>
    <w:rsid w:val="00B776ED"/>
    <w:rsid w:val="00B7776E"/>
    <w:rsid w:val="00B77928"/>
    <w:rsid w:val="00B779E0"/>
    <w:rsid w:val="00B77D1D"/>
    <w:rsid w:val="00B809A9"/>
    <w:rsid w:val="00B80F5B"/>
    <w:rsid w:val="00B81D1C"/>
    <w:rsid w:val="00B81F51"/>
    <w:rsid w:val="00B82446"/>
    <w:rsid w:val="00B82701"/>
    <w:rsid w:val="00B82CAB"/>
    <w:rsid w:val="00B832D5"/>
    <w:rsid w:val="00B83EFA"/>
    <w:rsid w:val="00B84CAD"/>
    <w:rsid w:val="00B853A0"/>
    <w:rsid w:val="00B86778"/>
    <w:rsid w:val="00B8787B"/>
    <w:rsid w:val="00B87BFE"/>
    <w:rsid w:val="00B91262"/>
    <w:rsid w:val="00B91265"/>
    <w:rsid w:val="00B92799"/>
    <w:rsid w:val="00B9291A"/>
    <w:rsid w:val="00B93385"/>
    <w:rsid w:val="00B93A31"/>
    <w:rsid w:val="00B94BA3"/>
    <w:rsid w:val="00B95285"/>
    <w:rsid w:val="00B96625"/>
    <w:rsid w:val="00B96849"/>
    <w:rsid w:val="00B96C74"/>
    <w:rsid w:val="00B9774C"/>
    <w:rsid w:val="00B97DF4"/>
    <w:rsid w:val="00B97F1C"/>
    <w:rsid w:val="00BA151E"/>
    <w:rsid w:val="00BA1D4C"/>
    <w:rsid w:val="00BA299A"/>
    <w:rsid w:val="00BA437B"/>
    <w:rsid w:val="00BA4835"/>
    <w:rsid w:val="00BA4E64"/>
    <w:rsid w:val="00BA5866"/>
    <w:rsid w:val="00BA6271"/>
    <w:rsid w:val="00BA6875"/>
    <w:rsid w:val="00BA71FD"/>
    <w:rsid w:val="00BB005C"/>
    <w:rsid w:val="00BB2A0C"/>
    <w:rsid w:val="00BB31ED"/>
    <w:rsid w:val="00BB4BD7"/>
    <w:rsid w:val="00BB5D82"/>
    <w:rsid w:val="00BB68F2"/>
    <w:rsid w:val="00BB69F9"/>
    <w:rsid w:val="00BB6E0E"/>
    <w:rsid w:val="00BB7432"/>
    <w:rsid w:val="00BC0135"/>
    <w:rsid w:val="00BC018C"/>
    <w:rsid w:val="00BC139C"/>
    <w:rsid w:val="00BC1A12"/>
    <w:rsid w:val="00BC24AC"/>
    <w:rsid w:val="00BC2E4C"/>
    <w:rsid w:val="00BC36D3"/>
    <w:rsid w:val="00BC3DE3"/>
    <w:rsid w:val="00BC3ED0"/>
    <w:rsid w:val="00BC4BE5"/>
    <w:rsid w:val="00BC5936"/>
    <w:rsid w:val="00BC59A8"/>
    <w:rsid w:val="00BC6A71"/>
    <w:rsid w:val="00BC7FA6"/>
    <w:rsid w:val="00BD020B"/>
    <w:rsid w:val="00BD41FA"/>
    <w:rsid w:val="00BD4ABF"/>
    <w:rsid w:val="00BD4C1A"/>
    <w:rsid w:val="00BD614C"/>
    <w:rsid w:val="00BD723E"/>
    <w:rsid w:val="00BD77FE"/>
    <w:rsid w:val="00BD7E69"/>
    <w:rsid w:val="00BE22C2"/>
    <w:rsid w:val="00BE361D"/>
    <w:rsid w:val="00BE3C1A"/>
    <w:rsid w:val="00BE5C56"/>
    <w:rsid w:val="00BE6661"/>
    <w:rsid w:val="00BE670A"/>
    <w:rsid w:val="00BE6EDF"/>
    <w:rsid w:val="00BE73CA"/>
    <w:rsid w:val="00BE78C8"/>
    <w:rsid w:val="00BF12E0"/>
    <w:rsid w:val="00BF3894"/>
    <w:rsid w:val="00BF4A53"/>
    <w:rsid w:val="00BF4AA5"/>
    <w:rsid w:val="00BF4CF0"/>
    <w:rsid w:val="00BF5D80"/>
    <w:rsid w:val="00BF6C23"/>
    <w:rsid w:val="00BF75B8"/>
    <w:rsid w:val="00BF768B"/>
    <w:rsid w:val="00BF7894"/>
    <w:rsid w:val="00C00474"/>
    <w:rsid w:val="00C00832"/>
    <w:rsid w:val="00C0145D"/>
    <w:rsid w:val="00C01A75"/>
    <w:rsid w:val="00C01B2D"/>
    <w:rsid w:val="00C02500"/>
    <w:rsid w:val="00C03024"/>
    <w:rsid w:val="00C038AA"/>
    <w:rsid w:val="00C03A66"/>
    <w:rsid w:val="00C04AC0"/>
    <w:rsid w:val="00C0518F"/>
    <w:rsid w:val="00C0648D"/>
    <w:rsid w:val="00C06596"/>
    <w:rsid w:val="00C06825"/>
    <w:rsid w:val="00C0754A"/>
    <w:rsid w:val="00C110C8"/>
    <w:rsid w:val="00C1197D"/>
    <w:rsid w:val="00C11DD8"/>
    <w:rsid w:val="00C11E74"/>
    <w:rsid w:val="00C12319"/>
    <w:rsid w:val="00C1255A"/>
    <w:rsid w:val="00C13A4A"/>
    <w:rsid w:val="00C13DF8"/>
    <w:rsid w:val="00C1422F"/>
    <w:rsid w:val="00C14366"/>
    <w:rsid w:val="00C16D83"/>
    <w:rsid w:val="00C16F4E"/>
    <w:rsid w:val="00C1722A"/>
    <w:rsid w:val="00C17F34"/>
    <w:rsid w:val="00C20577"/>
    <w:rsid w:val="00C20DC0"/>
    <w:rsid w:val="00C221F4"/>
    <w:rsid w:val="00C22997"/>
    <w:rsid w:val="00C2299A"/>
    <w:rsid w:val="00C247A8"/>
    <w:rsid w:val="00C24AD8"/>
    <w:rsid w:val="00C25949"/>
    <w:rsid w:val="00C26418"/>
    <w:rsid w:val="00C2677E"/>
    <w:rsid w:val="00C26A13"/>
    <w:rsid w:val="00C30298"/>
    <w:rsid w:val="00C31185"/>
    <w:rsid w:val="00C32374"/>
    <w:rsid w:val="00C327CA"/>
    <w:rsid w:val="00C34EE3"/>
    <w:rsid w:val="00C36613"/>
    <w:rsid w:val="00C3703B"/>
    <w:rsid w:val="00C3742C"/>
    <w:rsid w:val="00C3786E"/>
    <w:rsid w:val="00C400BA"/>
    <w:rsid w:val="00C40B24"/>
    <w:rsid w:val="00C413CD"/>
    <w:rsid w:val="00C41C5E"/>
    <w:rsid w:val="00C427AB"/>
    <w:rsid w:val="00C433A4"/>
    <w:rsid w:val="00C43C15"/>
    <w:rsid w:val="00C4489D"/>
    <w:rsid w:val="00C44AC2"/>
    <w:rsid w:val="00C44ADC"/>
    <w:rsid w:val="00C47B74"/>
    <w:rsid w:val="00C50D80"/>
    <w:rsid w:val="00C5140E"/>
    <w:rsid w:val="00C51C90"/>
    <w:rsid w:val="00C51E5C"/>
    <w:rsid w:val="00C5211D"/>
    <w:rsid w:val="00C5223D"/>
    <w:rsid w:val="00C52FB0"/>
    <w:rsid w:val="00C53127"/>
    <w:rsid w:val="00C53769"/>
    <w:rsid w:val="00C53DCF"/>
    <w:rsid w:val="00C545B8"/>
    <w:rsid w:val="00C54753"/>
    <w:rsid w:val="00C547C7"/>
    <w:rsid w:val="00C558E5"/>
    <w:rsid w:val="00C55E05"/>
    <w:rsid w:val="00C5617C"/>
    <w:rsid w:val="00C5689C"/>
    <w:rsid w:val="00C56D29"/>
    <w:rsid w:val="00C60074"/>
    <w:rsid w:val="00C60276"/>
    <w:rsid w:val="00C6171A"/>
    <w:rsid w:val="00C619D6"/>
    <w:rsid w:val="00C67530"/>
    <w:rsid w:val="00C67A93"/>
    <w:rsid w:val="00C67EAD"/>
    <w:rsid w:val="00C7058E"/>
    <w:rsid w:val="00C706DE"/>
    <w:rsid w:val="00C71115"/>
    <w:rsid w:val="00C712B4"/>
    <w:rsid w:val="00C713F8"/>
    <w:rsid w:val="00C71B02"/>
    <w:rsid w:val="00C740AA"/>
    <w:rsid w:val="00C74EBF"/>
    <w:rsid w:val="00C762C4"/>
    <w:rsid w:val="00C76716"/>
    <w:rsid w:val="00C8032F"/>
    <w:rsid w:val="00C80839"/>
    <w:rsid w:val="00C80FF0"/>
    <w:rsid w:val="00C8134C"/>
    <w:rsid w:val="00C82028"/>
    <w:rsid w:val="00C82C67"/>
    <w:rsid w:val="00C831D9"/>
    <w:rsid w:val="00C83B82"/>
    <w:rsid w:val="00C83BFF"/>
    <w:rsid w:val="00C85234"/>
    <w:rsid w:val="00C85357"/>
    <w:rsid w:val="00C866F6"/>
    <w:rsid w:val="00C8684D"/>
    <w:rsid w:val="00C86CAF"/>
    <w:rsid w:val="00C870A9"/>
    <w:rsid w:val="00C8762D"/>
    <w:rsid w:val="00C877A2"/>
    <w:rsid w:val="00C925D2"/>
    <w:rsid w:val="00C9268E"/>
    <w:rsid w:val="00C93AFA"/>
    <w:rsid w:val="00C93B52"/>
    <w:rsid w:val="00C94C4D"/>
    <w:rsid w:val="00C9544B"/>
    <w:rsid w:val="00C96D4B"/>
    <w:rsid w:val="00C96DBE"/>
    <w:rsid w:val="00CA028F"/>
    <w:rsid w:val="00CA14B8"/>
    <w:rsid w:val="00CA1A57"/>
    <w:rsid w:val="00CA1E12"/>
    <w:rsid w:val="00CA3EFC"/>
    <w:rsid w:val="00CA456F"/>
    <w:rsid w:val="00CA493B"/>
    <w:rsid w:val="00CA4E69"/>
    <w:rsid w:val="00CA63CD"/>
    <w:rsid w:val="00CA68E8"/>
    <w:rsid w:val="00CA6A4E"/>
    <w:rsid w:val="00CA6B6F"/>
    <w:rsid w:val="00CA6D10"/>
    <w:rsid w:val="00CB0EF2"/>
    <w:rsid w:val="00CB1598"/>
    <w:rsid w:val="00CB1C74"/>
    <w:rsid w:val="00CB2926"/>
    <w:rsid w:val="00CB2E06"/>
    <w:rsid w:val="00CB3228"/>
    <w:rsid w:val="00CB3B9A"/>
    <w:rsid w:val="00CB3BAE"/>
    <w:rsid w:val="00CB4ED0"/>
    <w:rsid w:val="00CB517B"/>
    <w:rsid w:val="00CB5E19"/>
    <w:rsid w:val="00CB63C4"/>
    <w:rsid w:val="00CB6AA1"/>
    <w:rsid w:val="00CB7D2D"/>
    <w:rsid w:val="00CC0BBD"/>
    <w:rsid w:val="00CC120C"/>
    <w:rsid w:val="00CC2C75"/>
    <w:rsid w:val="00CC41FA"/>
    <w:rsid w:val="00CC4432"/>
    <w:rsid w:val="00CC5C46"/>
    <w:rsid w:val="00CC6639"/>
    <w:rsid w:val="00CC7169"/>
    <w:rsid w:val="00CC76A4"/>
    <w:rsid w:val="00CC77E4"/>
    <w:rsid w:val="00CC7EEC"/>
    <w:rsid w:val="00CD187A"/>
    <w:rsid w:val="00CD1A77"/>
    <w:rsid w:val="00CD1E33"/>
    <w:rsid w:val="00CD2760"/>
    <w:rsid w:val="00CD2775"/>
    <w:rsid w:val="00CD2A3D"/>
    <w:rsid w:val="00CD2DEB"/>
    <w:rsid w:val="00CD376B"/>
    <w:rsid w:val="00CD41D8"/>
    <w:rsid w:val="00CD4E91"/>
    <w:rsid w:val="00CD5A47"/>
    <w:rsid w:val="00CD5F25"/>
    <w:rsid w:val="00CD6269"/>
    <w:rsid w:val="00CD63F1"/>
    <w:rsid w:val="00CD708A"/>
    <w:rsid w:val="00CD7656"/>
    <w:rsid w:val="00CD7BFA"/>
    <w:rsid w:val="00CE00FF"/>
    <w:rsid w:val="00CE0EC2"/>
    <w:rsid w:val="00CE155C"/>
    <w:rsid w:val="00CE1EDE"/>
    <w:rsid w:val="00CE1FD1"/>
    <w:rsid w:val="00CE26A4"/>
    <w:rsid w:val="00CE423D"/>
    <w:rsid w:val="00CE4A94"/>
    <w:rsid w:val="00CE58B8"/>
    <w:rsid w:val="00CE6B47"/>
    <w:rsid w:val="00CE785A"/>
    <w:rsid w:val="00CF07F4"/>
    <w:rsid w:val="00CF1048"/>
    <w:rsid w:val="00CF10E2"/>
    <w:rsid w:val="00CF141B"/>
    <w:rsid w:val="00CF1813"/>
    <w:rsid w:val="00CF237C"/>
    <w:rsid w:val="00CF2DC8"/>
    <w:rsid w:val="00CF2F54"/>
    <w:rsid w:val="00CF3B3A"/>
    <w:rsid w:val="00CF4105"/>
    <w:rsid w:val="00CF5FA3"/>
    <w:rsid w:val="00CF6815"/>
    <w:rsid w:val="00CF7D22"/>
    <w:rsid w:val="00D007E6"/>
    <w:rsid w:val="00D01E3B"/>
    <w:rsid w:val="00D01F27"/>
    <w:rsid w:val="00D01FC9"/>
    <w:rsid w:val="00D025F2"/>
    <w:rsid w:val="00D02B76"/>
    <w:rsid w:val="00D04588"/>
    <w:rsid w:val="00D04F6B"/>
    <w:rsid w:val="00D05678"/>
    <w:rsid w:val="00D059F5"/>
    <w:rsid w:val="00D07F33"/>
    <w:rsid w:val="00D107BA"/>
    <w:rsid w:val="00D1139F"/>
    <w:rsid w:val="00D11E7C"/>
    <w:rsid w:val="00D1296A"/>
    <w:rsid w:val="00D12B80"/>
    <w:rsid w:val="00D13FC6"/>
    <w:rsid w:val="00D150A6"/>
    <w:rsid w:val="00D15BEC"/>
    <w:rsid w:val="00D20875"/>
    <w:rsid w:val="00D20C25"/>
    <w:rsid w:val="00D21471"/>
    <w:rsid w:val="00D21AD4"/>
    <w:rsid w:val="00D21D91"/>
    <w:rsid w:val="00D21DFE"/>
    <w:rsid w:val="00D22620"/>
    <w:rsid w:val="00D2455D"/>
    <w:rsid w:val="00D24C30"/>
    <w:rsid w:val="00D2513B"/>
    <w:rsid w:val="00D25806"/>
    <w:rsid w:val="00D258B3"/>
    <w:rsid w:val="00D26226"/>
    <w:rsid w:val="00D26638"/>
    <w:rsid w:val="00D26A17"/>
    <w:rsid w:val="00D27130"/>
    <w:rsid w:val="00D27A9D"/>
    <w:rsid w:val="00D27BB6"/>
    <w:rsid w:val="00D30313"/>
    <w:rsid w:val="00D306AE"/>
    <w:rsid w:val="00D3223F"/>
    <w:rsid w:val="00D34B32"/>
    <w:rsid w:val="00D34EDE"/>
    <w:rsid w:val="00D35967"/>
    <w:rsid w:val="00D35E28"/>
    <w:rsid w:val="00D3640F"/>
    <w:rsid w:val="00D36CA5"/>
    <w:rsid w:val="00D3714B"/>
    <w:rsid w:val="00D40A02"/>
    <w:rsid w:val="00D41AEA"/>
    <w:rsid w:val="00D4420B"/>
    <w:rsid w:val="00D47428"/>
    <w:rsid w:val="00D50D20"/>
    <w:rsid w:val="00D52432"/>
    <w:rsid w:val="00D52E05"/>
    <w:rsid w:val="00D53EE6"/>
    <w:rsid w:val="00D55207"/>
    <w:rsid w:val="00D55C2D"/>
    <w:rsid w:val="00D55E1B"/>
    <w:rsid w:val="00D5718B"/>
    <w:rsid w:val="00D574CF"/>
    <w:rsid w:val="00D57572"/>
    <w:rsid w:val="00D57AC8"/>
    <w:rsid w:val="00D60E43"/>
    <w:rsid w:val="00D617D7"/>
    <w:rsid w:val="00D61993"/>
    <w:rsid w:val="00D61EDE"/>
    <w:rsid w:val="00D626CC"/>
    <w:rsid w:val="00D629C4"/>
    <w:rsid w:val="00D6371C"/>
    <w:rsid w:val="00D638AB"/>
    <w:rsid w:val="00D64602"/>
    <w:rsid w:val="00D647C2"/>
    <w:rsid w:val="00D64F67"/>
    <w:rsid w:val="00D65B0E"/>
    <w:rsid w:val="00D66468"/>
    <w:rsid w:val="00D6684A"/>
    <w:rsid w:val="00D671C1"/>
    <w:rsid w:val="00D67262"/>
    <w:rsid w:val="00D676B7"/>
    <w:rsid w:val="00D700BC"/>
    <w:rsid w:val="00D71F47"/>
    <w:rsid w:val="00D72021"/>
    <w:rsid w:val="00D72EC4"/>
    <w:rsid w:val="00D72F75"/>
    <w:rsid w:val="00D731D7"/>
    <w:rsid w:val="00D73994"/>
    <w:rsid w:val="00D73E6A"/>
    <w:rsid w:val="00D74667"/>
    <w:rsid w:val="00D74ADD"/>
    <w:rsid w:val="00D800D0"/>
    <w:rsid w:val="00D80A7B"/>
    <w:rsid w:val="00D82E8E"/>
    <w:rsid w:val="00D834EA"/>
    <w:rsid w:val="00D8359B"/>
    <w:rsid w:val="00D83735"/>
    <w:rsid w:val="00D846C5"/>
    <w:rsid w:val="00D85262"/>
    <w:rsid w:val="00D866CA"/>
    <w:rsid w:val="00D87024"/>
    <w:rsid w:val="00D8706D"/>
    <w:rsid w:val="00D875DA"/>
    <w:rsid w:val="00D879BF"/>
    <w:rsid w:val="00D87DCE"/>
    <w:rsid w:val="00D90382"/>
    <w:rsid w:val="00D9038C"/>
    <w:rsid w:val="00D9182D"/>
    <w:rsid w:val="00D920FA"/>
    <w:rsid w:val="00D928CE"/>
    <w:rsid w:val="00D92A2C"/>
    <w:rsid w:val="00D93519"/>
    <w:rsid w:val="00D93C22"/>
    <w:rsid w:val="00D93EB5"/>
    <w:rsid w:val="00D94956"/>
    <w:rsid w:val="00D94F9C"/>
    <w:rsid w:val="00D95E28"/>
    <w:rsid w:val="00D95F94"/>
    <w:rsid w:val="00D9750E"/>
    <w:rsid w:val="00D977F7"/>
    <w:rsid w:val="00D97FB5"/>
    <w:rsid w:val="00DA03AC"/>
    <w:rsid w:val="00DA11B0"/>
    <w:rsid w:val="00DA21FE"/>
    <w:rsid w:val="00DA2869"/>
    <w:rsid w:val="00DA2A73"/>
    <w:rsid w:val="00DA2D79"/>
    <w:rsid w:val="00DA33C2"/>
    <w:rsid w:val="00DA4A3B"/>
    <w:rsid w:val="00DA51CD"/>
    <w:rsid w:val="00DA5B41"/>
    <w:rsid w:val="00DA5D3E"/>
    <w:rsid w:val="00DA5FAE"/>
    <w:rsid w:val="00DA7D05"/>
    <w:rsid w:val="00DB0717"/>
    <w:rsid w:val="00DB09DB"/>
    <w:rsid w:val="00DB1B0E"/>
    <w:rsid w:val="00DB22AA"/>
    <w:rsid w:val="00DB2EF8"/>
    <w:rsid w:val="00DB387A"/>
    <w:rsid w:val="00DB3B8F"/>
    <w:rsid w:val="00DB3EE2"/>
    <w:rsid w:val="00DB3F28"/>
    <w:rsid w:val="00DB3FCF"/>
    <w:rsid w:val="00DB670B"/>
    <w:rsid w:val="00DC1C83"/>
    <w:rsid w:val="00DC26D8"/>
    <w:rsid w:val="00DC300C"/>
    <w:rsid w:val="00DC38D5"/>
    <w:rsid w:val="00DC3F31"/>
    <w:rsid w:val="00DC43C1"/>
    <w:rsid w:val="00DC603C"/>
    <w:rsid w:val="00DC6E98"/>
    <w:rsid w:val="00DC7FAC"/>
    <w:rsid w:val="00DD0A77"/>
    <w:rsid w:val="00DD1533"/>
    <w:rsid w:val="00DD1AB8"/>
    <w:rsid w:val="00DD23A4"/>
    <w:rsid w:val="00DD2519"/>
    <w:rsid w:val="00DD2C57"/>
    <w:rsid w:val="00DD3D14"/>
    <w:rsid w:val="00DD4F0B"/>
    <w:rsid w:val="00DD515B"/>
    <w:rsid w:val="00DD5B0B"/>
    <w:rsid w:val="00DD65DB"/>
    <w:rsid w:val="00DD79A3"/>
    <w:rsid w:val="00DE100A"/>
    <w:rsid w:val="00DE161D"/>
    <w:rsid w:val="00DE1BC7"/>
    <w:rsid w:val="00DE1D76"/>
    <w:rsid w:val="00DE22D7"/>
    <w:rsid w:val="00DE2557"/>
    <w:rsid w:val="00DE54D1"/>
    <w:rsid w:val="00DE7FE9"/>
    <w:rsid w:val="00DF0399"/>
    <w:rsid w:val="00DF03E2"/>
    <w:rsid w:val="00DF12AA"/>
    <w:rsid w:val="00DF1A12"/>
    <w:rsid w:val="00DF2096"/>
    <w:rsid w:val="00DF2E8E"/>
    <w:rsid w:val="00DF3F67"/>
    <w:rsid w:val="00DF42B4"/>
    <w:rsid w:val="00DF477D"/>
    <w:rsid w:val="00DF4E0F"/>
    <w:rsid w:val="00DF4F21"/>
    <w:rsid w:val="00DF678D"/>
    <w:rsid w:val="00DF7646"/>
    <w:rsid w:val="00E0045D"/>
    <w:rsid w:val="00E0096D"/>
    <w:rsid w:val="00E009E1"/>
    <w:rsid w:val="00E01072"/>
    <w:rsid w:val="00E01B68"/>
    <w:rsid w:val="00E01C33"/>
    <w:rsid w:val="00E0248B"/>
    <w:rsid w:val="00E03F65"/>
    <w:rsid w:val="00E04919"/>
    <w:rsid w:val="00E05064"/>
    <w:rsid w:val="00E05605"/>
    <w:rsid w:val="00E0726E"/>
    <w:rsid w:val="00E0779A"/>
    <w:rsid w:val="00E078B1"/>
    <w:rsid w:val="00E11F3B"/>
    <w:rsid w:val="00E1276D"/>
    <w:rsid w:val="00E13074"/>
    <w:rsid w:val="00E1456D"/>
    <w:rsid w:val="00E146F3"/>
    <w:rsid w:val="00E14C08"/>
    <w:rsid w:val="00E155DE"/>
    <w:rsid w:val="00E164C3"/>
    <w:rsid w:val="00E17C0C"/>
    <w:rsid w:val="00E20897"/>
    <w:rsid w:val="00E209B0"/>
    <w:rsid w:val="00E22703"/>
    <w:rsid w:val="00E2344B"/>
    <w:rsid w:val="00E23B02"/>
    <w:rsid w:val="00E24CA3"/>
    <w:rsid w:val="00E24E6F"/>
    <w:rsid w:val="00E2651C"/>
    <w:rsid w:val="00E2684A"/>
    <w:rsid w:val="00E27360"/>
    <w:rsid w:val="00E30563"/>
    <w:rsid w:val="00E30723"/>
    <w:rsid w:val="00E31000"/>
    <w:rsid w:val="00E31B48"/>
    <w:rsid w:val="00E31C1F"/>
    <w:rsid w:val="00E3421A"/>
    <w:rsid w:val="00E361FE"/>
    <w:rsid w:val="00E368CC"/>
    <w:rsid w:val="00E36DF9"/>
    <w:rsid w:val="00E401DD"/>
    <w:rsid w:val="00E40209"/>
    <w:rsid w:val="00E40ADF"/>
    <w:rsid w:val="00E412BB"/>
    <w:rsid w:val="00E42519"/>
    <w:rsid w:val="00E4256C"/>
    <w:rsid w:val="00E42ECC"/>
    <w:rsid w:val="00E435D5"/>
    <w:rsid w:val="00E436C8"/>
    <w:rsid w:val="00E43A15"/>
    <w:rsid w:val="00E440C2"/>
    <w:rsid w:val="00E453E5"/>
    <w:rsid w:val="00E45592"/>
    <w:rsid w:val="00E507C5"/>
    <w:rsid w:val="00E512C2"/>
    <w:rsid w:val="00E512F3"/>
    <w:rsid w:val="00E529A8"/>
    <w:rsid w:val="00E52CC9"/>
    <w:rsid w:val="00E53D93"/>
    <w:rsid w:val="00E54FA4"/>
    <w:rsid w:val="00E550A1"/>
    <w:rsid w:val="00E56174"/>
    <w:rsid w:val="00E5643E"/>
    <w:rsid w:val="00E56FA0"/>
    <w:rsid w:val="00E570E1"/>
    <w:rsid w:val="00E57446"/>
    <w:rsid w:val="00E602B4"/>
    <w:rsid w:val="00E60ED2"/>
    <w:rsid w:val="00E63598"/>
    <w:rsid w:val="00E640F5"/>
    <w:rsid w:val="00E65513"/>
    <w:rsid w:val="00E66603"/>
    <w:rsid w:val="00E66927"/>
    <w:rsid w:val="00E66AFA"/>
    <w:rsid w:val="00E66DF3"/>
    <w:rsid w:val="00E67BFB"/>
    <w:rsid w:val="00E70BBB"/>
    <w:rsid w:val="00E71A5C"/>
    <w:rsid w:val="00E71A6B"/>
    <w:rsid w:val="00E729F7"/>
    <w:rsid w:val="00E72FBD"/>
    <w:rsid w:val="00E73304"/>
    <w:rsid w:val="00E75872"/>
    <w:rsid w:val="00E77F26"/>
    <w:rsid w:val="00E82ACD"/>
    <w:rsid w:val="00E82CC5"/>
    <w:rsid w:val="00E83663"/>
    <w:rsid w:val="00E84BD9"/>
    <w:rsid w:val="00E8657C"/>
    <w:rsid w:val="00E86783"/>
    <w:rsid w:val="00E8714A"/>
    <w:rsid w:val="00E92BF5"/>
    <w:rsid w:val="00E93068"/>
    <w:rsid w:val="00E93798"/>
    <w:rsid w:val="00E9388F"/>
    <w:rsid w:val="00E94068"/>
    <w:rsid w:val="00E941BE"/>
    <w:rsid w:val="00E9448F"/>
    <w:rsid w:val="00E944AB"/>
    <w:rsid w:val="00E95480"/>
    <w:rsid w:val="00E97C35"/>
    <w:rsid w:val="00EA02B6"/>
    <w:rsid w:val="00EA2EA8"/>
    <w:rsid w:val="00EA316E"/>
    <w:rsid w:val="00EA3BF1"/>
    <w:rsid w:val="00EA443E"/>
    <w:rsid w:val="00EA52B5"/>
    <w:rsid w:val="00EA63D3"/>
    <w:rsid w:val="00EA7E27"/>
    <w:rsid w:val="00EB0058"/>
    <w:rsid w:val="00EB0606"/>
    <w:rsid w:val="00EB092A"/>
    <w:rsid w:val="00EB09C5"/>
    <w:rsid w:val="00EB1A3C"/>
    <w:rsid w:val="00EB23A4"/>
    <w:rsid w:val="00EB3A29"/>
    <w:rsid w:val="00EB3D57"/>
    <w:rsid w:val="00EB41DD"/>
    <w:rsid w:val="00EB4C18"/>
    <w:rsid w:val="00EB5529"/>
    <w:rsid w:val="00EB5713"/>
    <w:rsid w:val="00EB68F0"/>
    <w:rsid w:val="00EB772E"/>
    <w:rsid w:val="00EC1487"/>
    <w:rsid w:val="00EC1526"/>
    <w:rsid w:val="00EC17C5"/>
    <w:rsid w:val="00EC2238"/>
    <w:rsid w:val="00EC57E5"/>
    <w:rsid w:val="00EC6220"/>
    <w:rsid w:val="00EC6A70"/>
    <w:rsid w:val="00EC6CE3"/>
    <w:rsid w:val="00EC6E44"/>
    <w:rsid w:val="00ED061C"/>
    <w:rsid w:val="00ED0B31"/>
    <w:rsid w:val="00ED2B19"/>
    <w:rsid w:val="00ED3D86"/>
    <w:rsid w:val="00ED4E33"/>
    <w:rsid w:val="00ED760F"/>
    <w:rsid w:val="00EE039E"/>
    <w:rsid w:val="00EE04BD"/>
    <w:rsid w:val="00EE0A09"/>
    <w:rsid w:val="00EE10EB"/>
    <w:rsid w:val="00EE1242"/>
    <w:rsid w:val="00EE12CE"/>
    <w:rsid w:val="00EE165C"/>
    <w:rsid w:val="00EE1A44"/>
    <w:rsid w:val="00EE1B68"/>
    <w:rsid w:val="00EE1C3F"/>
    <w:rsid w:val="00EE2007"/>
    <w:rsid w:val="00EE2358"/>
    <w:rsid w:val="00EE29A0"/>
    <w:rsid w:val="00EE3037"/>
    <w:rsid w:val="00EE3962"/>
    <w:rsid w:val="00EE533B"/>
    <w:rsid w:val="00EE5E1E"/>
    <w:rsid w:val="00EE6248"/>
    <w:rsid w:val="00EE6B14"/>
    <w:rsid w:val="00EE6E0C"/>
    <w:rsid w:val="00EE72B6"/>
    <w:rsid w:val="00EE7A3B"/>
    <w:rsid w:val="00EE7AC7"/>
    <w:rsid w:val="00EF10ED"/>
    <w:rsid w:val="00EF23EC"/>
    <w:rsid w:val="00EF37B8"/>
    <w:rsid w:val="00EF385B"/>
    <w:rsid w:val="00EF4F34"/>
    <w:rsid w:val="00EF591A"/>
    <w:rsid w:val="00EF651E"/>
    <w:rsid w:val="00EF71AE"/>
    <w:rsid w:val="00F00195"/>
    <w:rsid w:val="00F00B38"/>
    <w:rsid w:val="00F011EA"/>
    <w:rsid w:val="00F018E1"/>
    <w:rsid w:val="00F01C48"/>
    <w:rsid w:val="00F01E0F"/>
    <w:rsid w:val="00F039F8"/>
    <w:rsid w:val="00F04295"/>
    <w:rsid w:val="00F04E74"/>
    <w:rsid w:val="00F05378"/>
    <w:rsid w:val="00F0598D"/>
    <w:rsid w:val="00F06B3F"/>
    <w:rsid w:val="00F06C87"/>
    <w:rsid w:val="00F1022B"/>
    <w:rsid w:val="00F10D81"/>
    <w:rsid w:val="00F13103"/>
    <w:rsid w:val="00F13A44"/>
    <w:rsid w:val="00F141D6"/>
    <w:rsid w:val="00F15AD9"/>
    <w:rsid w:val="00F15BE9"/>
    <w:rsid w:val="00F166DE"/>
    <w:rsid w:val="00F16C6E"/>
    <w:rsid w:val="00F17035"/>
    <w:rsid w:val="00F17868"/>
    <w:rsid w:val="00F179F3"/>
    <w:rsid w:val="00F179FC"/>
    <w:rsid w:val="00F17A5F"/>
    <w:rsid w:val="00F17DF2"/>
    <w:rsid w:val="00F20142"/>
    <w:rsid w:val="00F240D6"/>
    <w:rsid w:val="00F2425D"/>
    <w:rsid w:val="00F25196"/>
    <w:rsid w:val="00F2543F"/>
    <w:rsid w:val="00F267F7"/>
    <w:rsid w:val="00F26C9D"/>
    <w:rsid w:val="00F2776D"/>
    <w:rsid w:val="00F27DA6"/>
    <w:rsid w:val="00F30329"/>
    <w:rsid w:val="00F3040A"/>
    <w:rsid w:val="00F30496"/>
    <w:rsid w:val="00F308D2"/>
    <w:rsid w:val="00F3187E"/>
    <w:rsid w:val="00F31D90"/>
    <w:rsid w:val="00F321AC"/>
    <w:rsid w:val="00F323FB"/>
    <w:rsid w:val="00F32C44"/>
    <w:rsid w:val="00F34854"/>
    <w:rsid w:val="00F356F4"/>
    <w:rsid w:val="00F404EC"/>
    <w:rsid w:val="00F4205E"/>
    <w:rsid w:val="00F4348F"/>
    <w:rsid w:val="00F434DF"/>
    <w:rsid w:val="00F43572"/>
    <w:rsid w:val="00F4388F"/>
    <w:rsid w:val="00F43C40"/>
    <w:rsid w:val="00F44C05"/>
    <w:rsid w:val="00F44C28"/>
    <w:rsid w:val="00F458A3"/>
    <w:rsid w:val="00F46FCE"/>
    <w:rsid w:val="00F51C65"/>
    <w:rsid w:val="00F51F7A"/>
    <w:rsid w:val="00F52C30"/>
    <w:rsid w:val="00F5388F"/>
    <w:rsid w:val="00F539D9"/>
    <w:rsid w:val="00F53F9A"/>
    <w:rsid w:val="00F54631"/>
    <w:rsid w:val="00F55D7F"/>
    <w:rsid w:val="00F56C66"/>
    <w:rsid w:val="00F56EF3"/>
    <w:rsid w:val="00F57E67"/>
    <w:rsid w:val="00F57E8E"/>
    <w:rsid w:val="00F61DA7"/>
    <w:rsid w:val="00F635DB"/>
    <w:rsid w:val="00F63D60"/>
    <w:rsid w:val="00F642CC"/>
    <w:rsid w:val="00F64594"/>
    <w:rsid w:val="00F652DA"/>
    <w:rsid w:val="00F66D74"/>
    <w:rsid w:val="00F71049"/>
    <w:rsid w:val="00F731C7"/>
    <w:rsid w:val="00F747B3"/>
    <w:rsid w:val="00F75140"/>
    <w:rsid w:val="00F755B1"/>
    <w:rsid w:val="00F763A3"/>
    <w:rsid w:val="00F763D6"/>
    <w:rsid w:val="00F76D4F"/>
    <w:rsid w:val="00F775D9"/>
    <w:rsid w:val="00F77802"/>
    <w:rsid w:val="00F813E8"/>
    <w:rsid w:val="00F81570"/>
    <w:rsid w:val="00F828E8"/>
    <w:rsid w:val="00F8567D"/>
    <w:rsid w:val="00F857B7"/>
    <w:rsid w:val="00F85FE5"/>
    <w:rsid w:val="00F86A69"/>
    <w:rsid w:val="00F86B4D"/>
    <w:rsid w:val="00F86C0D"/>
    <w:rsid w:val="00F8732F"/>
    <w:rsid w:val="00F878D8"/>
    <w:rsid w:val="00F879E5"/>
    <w:rsid w:val="00F90272"/>
    <w:rsid w:val="00F909AF"/>
    <w:rsid w:val="00F90BD8"/>
    <w:rsid w:val="00F90D75"/>
    <w:rsid w:val="00F91315"/>
    <w:rsid w:val="00F91E5F"/>
    <w:rsid w:val="00F91F13"/>
    <w:rsid w:val="00F93C54"/>
    <w:rsid w:val="00F96315"/>
    <w:rsid w:val="00F96AD6"/>
    <w:rsid w:val="00F96C90"/>
    <w:rsid w:val="00F97406"/>
    <w:rsid w:val="00FA0F37"/>
    <w:rsid w:val="00FA105B"/>
    <w:rsid w:val="00FA2224"/>
    <w:rsid w:val="00FA240F"/>
    <w:rsid w:val="00FA3D0F"/>
    <w:rsid w:val="00FA4A8F"/>
    <w:rsid w:val="00FA4B9D"/>
    <w:rsid w:val="00FA5445"/>
    <w:rsid w:val="00FA6EA8"/>
    <w:rsid w:val="00FB05BF"/>
    <w:rsid w:val="00FB2643"/>
    <w:rsid w:val="00FB2A04"/>
    <w:rsid w:val="00FB31C1"/>
    <w:rsid w:val="00FB39CC"/>
    <w:rsid w:val="00FB4742"/>
    <w:rsid w:val="00FB4A30"/>
    <w:rsid w:val="00FB4AE0"/>
    <w:rsid w:val="00FB53D5"/>
    <w:rsid w:val="00FB64DE"/>
    <w:rsid w:val="00FB6527"/>
    <w:rsid w:val="00FC05B4"/>
    <w:rsid w:val="00FC0D85"/>
    <w:rsid w:val="00FC1537"/>
    <w:rsid w:val="00FC1A9A"/>
    <w:rsid w:val="00FC1B27"/>
    <w:rsid w:val="00FC32DD"/>
    <w:rsid w:val="00FC3C51"/>
    <w:rsid w:val="00FC43B9"/>
    <w:rsid w:val="00FC4C05"/>
    <w:rsid w:val="00FC5BD6"/>
    <w:rsid w:val="00FC74DE"/>
    <w:rsid w:val="00FC7C1F"/>
    <w:rsid w:val="00FC7DA2"/>
    <w:rsid w:val="00FD042A"/>
    <w:rsid w:val="00FD0F27"/>
    <w:rsid w:val="00FD14D1"/>
    <w:rsid w:val="00FD1579"/>
    <w:rsid w:val="00FD3A74"/>
    <w:rsid w:val="00FD4297"/>
    <w:rsid w:val="00FD53C4"/>
    <w:rsid w:val="00FD5999"/>
    <w:rsid w:val="00FD5C83"/>
    <w:rsid w:val="00FD5FF7"/>
    <w:rsid w:val="00FD6008"/>
    <w:rsid w:val="00FD70FB"/>
    <w:rsid w:val="00FD7AAF"/>
    <w:rsid w:val="00FE0A47"/>
    <w:rsid w:val="00FE1666"/>
    <w:rsid w:val="00FE1690"/>
    <w:rsid w:val="00FE1EF6"/>
    <w:rsid w:val="00FE2BC1"/>
    <w:rsid w:val="00FE499C"/>
    <w:rsid w:val="00FF0073"/>
    <w:rsid w:val="00FF00C4"/>
    <w:rsid w:val="00FF1F1F"/>
    <w:rsid w:val="00FF1FCF"/>
    <w:rsid w:val="00FF2E4F"/>
    <w:rsid w:val="00FF338B"/>
    <w:rsid w:val="00FF3DC5"/>
    <w:rsid w:val="00FF3E80"/>
    <w:rsid w:val="00FF4376"/>
    <w:rsid w:val="00FF5027"/>
    <w:rsid w:val="00FF556D"/>
    <w:rsid w:val="00FF5864"/>
    <w:rsid w:val="00FF5917"/>
    <w:rsid w:val="00FF7C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A48DD"/>
  <w15:chartTrackingRefBased/>
  <w15:docId w15:val="{5D1CD28B-7E30-4263-A9F3-085DEA283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4A7B"/>
    <w:rPr>
      <w:rFonts w:ascii="Arial" w:hAnsi="Arial"/>
      <w:lang w:val="fr-FR" w:eastAsia="fr-FR"/>
    </w:rPr>
  </w:style>
  <w:style w:type="paragraph" w:styleId="Heading1">
    <w:name w:val="heading 1"/>
    <w:basedOn w:val="Normal"/>
    <w:next w:val="Normal"/>
    <w:link w:val="Heading1Char"/>
    <w:qFormat/>
    <w:rsid w:val="00F91E5F"/>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20" w:after="20"/>
      <w:ind w:left="-57"/>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
    <w:name w:val="Body Text"/>
    <w:basedOn w:val="Normal"/>
    <w:rsid w:val="00002897"/>
    <w:pPr>
      <w:tabs>
        <w:tab w:val="left" w:pos="567"/>
      </w:tabs>
      <w:jc w:val="both"/>
    </w:pPr>
    <w:rPr>
      <w:rFonts w:ascii="Times New Roman" w:hAnsi="Times New Roman"/>
      <w:sz w:val="24"/>
    </w:rPr>
  </w:style>
  <w:style w:type="paragraph" w:styleId="BalloonText">
    <w:name w:val="Balloon Text"/>
    <w:basedOn w:val="Normal"/>
    <w:link w:val="BalloonTextChar"/>
    <w:rsid w:val="009F4055"/>
    <w:rPr>
      <w:rFonts w:ascii="Tahoma" w:hAnsi="Tahoma" w:cs="Tahoma"/>
      <w:sz w:val="16"/>
      <w:szCs w:val="16"/>
    </w:rPr>
  </w:style>
  <w:style w:type="character" w:customStyle="1" w:styleId="BalloonTextChar">
    <w:name w:val="Balloon Text Char"/>
    <w:link w:val="BalloonText"/>
    <w:rsid w:val="009F4055"/>
    <w:rPr>
      <w:rFonts w:ascii="Tahoma" w:hAnsi="Tahoma" w:cs="Tahoma"/>
      <w:sz w:val="16"/>
      <w:szCs w:val="16"/>
    </w:rPr>
  </w:style>
  <w:style w:type="character" w:customStyle="1" w:styleId="FooterChar">
    <w:name w:val="Footer Char"/>
    <w:link w:val="Footer"/>
    <w:uiPriority w:val="99"/>
    <w:rsid w:val="002E68F4"/>
    <w:rPr>
      <w:rFonts w:ascii="Arial" w:hAnsi="Arial"/>
    </w:rPr>
  </w:style>
  <w:style w:type="table" w:styleId="TableGrid">
    <w:name w:val="Table Grid"/>
    <w:basedOn w:val="TableNormal"/>
    <w:uiPriority w:val="59"/>
    <w:rsid w:val="00D63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60CAE"/>
    <w:pPr>
      <w:spacing w:after="120" w:line="480" w:lineRule="auto"/>
    </w:pPr>
  </w:style>
  <w:style w:type="character" w:customStyle="1" w:styleId="BodyText2Char">
    <w:name w:val="Body Text 2 Char"/>
    <w:link w:val="BodyText2"/>
    <w:rsid w:val="00460CAE"/>
    <w:rPr>
      <w:rFonts w:ascii="Arial" w:hAnsi="Arial"/>
      <w:lang w:val="fr-FR" w:eastAsia="fr-FR"/>
    </w:rPr>
  </w:style>
  <w:style w:type="paragraph" w:styleId="ListParagraph">
    <w:name w:val="List Paragraph"/>
    <w:basedOn w:val="Normal"/>
    <w:uiPriority w:val="34"/>
    <w:qFormat/>
    <w:rsid w:val="00CA63CD"/>
    <w:pPr>
      <w:ind w:left="720"/>
    </w:pPr>
  </w:style>
  <w:style w:type="character" w:customStyle="1" w:styleId="Heading1Char">
    <w:name w:val="Heading 1 Char"/>
    <w:link w:val="Heading1"/>
    <w:rsid w:val="00F91E5F"/>
    <w:rPr>
      <w:rFonts w:ascii="Calibri Light" w:eastAsia="Times New Roman" w:hAnsi="Calibri Light" w:cs="Times New Roman"/>
      <w:b/>
      <w:bCs/>
      <w:kern w:val="32"/>
      <w:sz w:val="32"/>
      <w:szCs w:val="32"/>
      <w:lang w:val="fr-FR" w:eastAsia="fr-FR"/>
    </w:rPr>
  </w:style>
  <w:style w:type="paragraph" w:customStyle="1" w:styleId="Default">
    <w:name w:val="Default"/>
    <w:rsid w:val="00F91E5F"/>
    <w:pPr>
      <w:autoSpaceDE w:val="0"/>
      <w:autoSpaceDN w:val="0"/>
      <w:adjustRightInd w:val="0"/>
    </w:pPr>
    <w:rPr>
      <w:rFonts w:ascii="Helvetica Linotype" w:hAnsi="Helvetica Linotype" w:cs="Helvetica Linotype"/>
      <w:color w:val="000000"/>
      <w:sz w:val="24"/>
      <w:szCs w:val="24"/>
      <w:lang w:val="el-GR" w:eastAsia="el-GR"/>
    </w:rPr>
  </w:style>
  <w:style w:type="paragraph" w:styleId="FootnoteText">
    <w:name w:val="footnote text"/>
    <w:basedOn w:val="Normal"/>
    <w:link w:val="FootnoteTextChar"/>
    <w:rsid w:val="001D627D"/>
  </w:style>
  <w:style w:type="character" w:customStyle="1" w:styleId="FootnoteTextChar">
    <w:name w:val="Footnote Text Char"/>
    <w:basedOn w:val="DefaultParagraphFont"/>
    <w:link w:val="FootnoteText"/>
    <w:rsid w:val="001D627D"/>
    <w:rPr>
      <w:rFonts w:ascii="Arial" w:hAnsi="Arial"/>
      <w:lang w:val="fr-FR" w:eastAsia="fr-FR"/>
    </w:rPr>
  </w:style>
  <w:style w:type="character" w:styleId="FootnoteReference">
    <w:name w:val="footnote reference"/>
    <w:basedOn w:val="DefaultParagraphFont"/>
    <w:rsid w:val="001D627D"/>
    <w:rPr>
      <w:vertAlign w:val="superscript"/>
    </w:rPr>
  </w:style>
  <w:style w:type="paragraph" w:styleId="EndnoteText">
    <w:name w:val="endnote text"/>
    <w:basedOn w:val="Normal"/>
    <w:link w:val="EndnoteTextChar"/>
    <w:rsid w:val="009B0000"/>
  </w:style>
  <w:style w:type="character" w:customStyle="1" w:styleId="EndnoteTextChar">
    <w:name w:val="Endnote Text Char"/>
    <w:basedOn w:val="DefaultParagraphFont"/>
    <w:link w:val="EndnoteText"/>
    <w:rsid w:val="009B0000"/>
    <w:rPr>
      <w:rFonts w:ascii="Arial" w:hAnsi="Arial"/>
      <w:lang w:val="fr-FR" w:eastAsia="fr-FR"/>
    </w:rPr>
  </w:style>
  <w:style w:type="character" w:styleId="EndnoteReference">
    <w:name w:val="endnote reference"/>
    <w:basedOn w:val="DefaultParagraphFont"/>
    <w:rsid w:val="009B0000"/>
    <w:rPr>
      <w:vertAlign w:val="superscript"/>
    </w:rPr>
  </w:style>
  <w:style w:type="character" w:styleId="PlaceholderText">
    <w:name w:val="Placeholder Text"/>
    <w:basedOn w:val="DefaultParagraphFont"/>
    <w:uiPriority w:val="99"/>
    <w:semiHidden/>
    <w:rsid w:val="00387E84"/>
    <w:rPr>
      <w:color w:val="808080"/>
    </w:rPr>
  </w:style>
  <w:style w:type="character" w:styleId="PageNumber">
    <w:name w:val="page number"/>
    <w:basedOn w:val="DefaultParagraphFont"/>
    <w:rsid w:val="0055348A"/>
  </w:style>
  <w:style w:type="paragraph" w:styleId="BlockText">
    <w:name w:val="Block Text"/>
    <w:basedOn w:val="Normal"/>
    <w:rsid w:val="0055348A"/>
    <w:pPr>
      <w:ind w:left="-360" w:right="-694"/>
      <w:jc w:val="both"/>
    </w:pPr>
    <w:rPr>
      <w:rFonts w:ascii="Times New Roman" w:hAnsi="Times New Roman"/>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ciat\CLIMGIW\MODELES\V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A15C1-6238-43F8-994F-297C7FA6F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VCTA.DOT</Template>
  <TotalTime>3260</TotalTime>
  <Pages>10</Pages>
  <Words>4530</Words>
  <Characters>25822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CLIMACIAT GI</vt:lpstr>
      <vt:lpstr>CLIMACIAT GI</vt:lpstr>
    </vt:vector>
  </TitlesOfParts>
  <Company>CIAT DSI</Company>
  <LinksUpToDate>false</LinksUpToDate>
  <CharactersWithSpaces>30292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CLIMACIAT GI</dc:title>
  <dc:subject>Sortie client</dc:subject>
  <dc:creator>dmic</dc:creator>
  <cp:keywords/>
  <cp:lastModifiedBy>Stefanos Gaitanos</cp:lastModifiedBy>
  <cp:revision>2366</cp:revision>
  <cp:lastPrinted>2010-12-07T13:47:00Z</cp:lastPrinted>
  <dcterms:created xsi:type="dcterms:W3CDTF">2018-09-11T14:20:00Z</dcterms:created>
  <dcterms:modified xsi:type="dcterms:W3CDTF">2018-10-03T15:47:00Z</dcterms:modified>
</cp:coreProperties>
</file>